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ED" w:rsidRPr="00FC2720" w:rsidRDefault="00BD23AE" w:rsidP="00BD23AE">
      <w:pPr>
        <w:pStyle w:val="PaperTitle"/>
      </w:pPr>
      <w:r w:rsidRPr="00FC2720">
        <w:t>T</w:t>
      </w:r>
      <w:r w:rsidR="000E6A80" w:rsidRPr="00FC2720">
        <w:t>ILE OF THE PAPER</w:t>
      </w:r>
      <w:r w:rsidR="00DF4864" w:rsidRPr="00FC2720">
        <w:t xml:space="preserve"> (</w:t>
      </w:r>
      <w:r w:rsidR="000E6A80" w:rsidRPr="00FC2720">
        <w:t>MAXIMUM 2 ROWS</w:t>
      </w:r>
      <w:r w:rsidR="00DF4864" w:rsidRPr="00FC2720">
        <w:t xml:space="preserve">, TIMES NEW ROMAN, 14 PT., BOLD, </w:t>
      </w:r>
      <w:r w:rsidR="000E6A80" w:rsidRPr="00FC2720">
        <w:t>CENTERED</w:t>
      </w:r>
      <w:r w:rsidR="00DF4864" w:rsidRPr="00FC2720">
        <w:t>)</w:t>
      </w:r>
    </w:p>
    <w:p w:rsidR="003F64ED" w:rsidRPr="00FC2720" w:rsidRDefault="000E6A80" w:rsidP="00E630E9">
      <w:pPr>
        <w:pStyle w:val="Autors"/>
        <w:rPr>
          <w:vertAlign w:val="superscript"/>
        </w:rPr>
      </w:pPr>
      <w:r w:rsidRPr="00FC2720">
        <w:t>AUTHOR</w:t>
      </w:r>
      <w:r w:rsidR="006E3B27" w:rsidRPr="00FC2720">
        <w:t xml:space="preserve"> </w:t>
      </w:r>
      <w:proofErr w:type="gramStart"/>
      <w:r w:rsidR="006E3B27" w:rsidRPr="00FC2720">
        <w:t>1</w:t>
      </w:r>
      <w:r w:rsidR="00DF4864" w:rsidRPr="00FC2720">
        <w:rPr>
          <w:vertAlign w:val="superscript"/>
        </w:rPr>
        <w:t xml:space="preserve">  </w:t>
      </w:r>
      <w:r w:rsidR="0059650D" w:rsidRPr="00FC2720">
        <w:t>(</w:t>
      </w:r>
      <w:proofErr w:type="gramEnd"/>
      <w:r w:rsidRPr="00FC2720">
        <w:t>FIRST</w:t>
      </w:r>
      <w:r w:rsidR="0059650D" w:rsidRPr="00FC2720">
        <w:t xml:space="preserve"> </w:t>
      </w:r>
      <w:r w:rsidRPr="00FC2720">
        <w:t>AND LAST NAME</w:t>
      </w:r>
      <w:r w:rsidR="0059650D" w:rsidRPr="00FC2720">
        <w:t xml:space="preserve">), </w:t>
      </w:r>
      <w:r w:rsidRPr="00FC2720">
        <w:t xml:space="preserve">AUTHOR 1 </w:t>
      </w:r>
      <w:r w:rsidR="00DF4864" w:rsidRPr="00FC2720">
        <w:t>()</w:t>
      </w:r>
      <w:r w:rsidR="0059650D" w:rsidRPr="00FC2720">
        <w:t xml:space="preserve">…… </w:t>
      </w:r>
      <w:r w:rsidRPr="00FC2720">
        <w:t>maximum</w:t>
      </w:r>
      <w:r w:rsidR="0059650D" w:rsidRPr="00FC2720">
        <w:t xml:space="preserve"> </w:t>
      </w:r>
      <w:r w:rsidRPr="00FC2720">
        <w:t>3 authors</w:t>
      </w:r>
    </w:p>
    <w:p w:rsidR="00DF4864" w:rsidRPr="00FC2720" w:rsidRDefault="000E6A80" w:rsidP="00E4613C">
      <w:pPr>
        <w:pStyle w:val="AffiliationEmail0"/>
      </w:pPr>
      <w:r w:rsidRPr="00FC2720">
        <w:t>Affiliation</w:t>
      </w:r>
      <w:r w:rsidR="006E3B27" w:rsidRPr="00FC2720">
        <w:t xml:space="preserve"> </w:t>
      </w:r>
      <w:r w:rsidRPr="00FC2720">
        <w:t>1</w:t>
      </w:r>
      <w:r w:rsidR="006E3B27" w:rsidRPr="00FC2720">
        <w:t xml:space="preserve">, </w:t>
      </w:r>
      <w:r w:rsidRPr="00FC2720">
        <w:t>email</w:t>
      </w:r>
      <w:r w:rsidR="006E3B27" w:rsidRPr="00FC2720">
        <w:t xml:space="preserve"> 1</w:t>
      </w:r>
    </w:p>
    <w:p w:rsidR="00DF4864" w:rsidRPr="00FC2720" w:rsidRDefault="000E6A80" w:rsidP="00E4613C">
      <w:pPr>
        <w:pStyle w:val="AffiliationEmail0"/>
        <w:spacing w:after="480"/>
      </w:pPr>
      <w:r w:rsidRPr="00FC2720">
        <w:t>Affiliation 1, email 1</w:t>
      </w:r>
    </w:p>
    <w:p w:rsidR="008A22D5" w:rsidRPr="00FC2720" w:rsidRDefault="00DF4864" w:rsidP="00E4613C">
      <w:pPr>
        <w:pStyle w:val="Abstract"/>
        <w:rPr>
          <w:b w:val="0"/>
        </w:rPr>
      </w:pPr>
      <w:r w:rsidRPr="00FC2720">
        <w:rPr>
          <w:i w:val="0"/>
        </w:rPr>
        <w:t>Abstract:</w:t>
      </w:r>
      <w:r w:rsidRPr="00FC2720">
        <w:rPr>
          <w:b w:val="0"/>
        </w:rPr>
        <w:t xml:space="preserve"> </w:t>
      </w:r>
      <w:r w:rsidR="008A22D5" w:rsidRPr="00FC2720">
        <w:rPr>
          <w:b w:val="0"/>
        </w:rPr>
        <w:t>The guideline explains how to prepare your paper in printer-ready format for the International Scientific Conference of the Romanian German-University of Sibiu, so that its appearance is clear and consistent with the other papers in the proceedings. It includes guidance on layout, illustrations, text style and references, presented exactly as your paper should appear. It is highly advised to use URGS Conference 201</w:t>
      </w:r>
      <w:r w:rsidR="00F4460D">
        <w:rPr>
          <w:b w:val="0"/>
        </w:rPr>
        <w:t>3</w:t>
      </w:r>
      <w:r w:rsidR="008A22D5" w:rsidRPr="00FC2720">
        <w:rPr>
          <w:b w:val="0"/>
        </w:rPr>
        <w:t xml:space="preserve"> Template and strictly follow the instructions to prepare your paper in Microsoft Word 2003 or later versions. The abstract portion is a narrative presentation without references. The abstract should give a concise and informative description of the paper, in 200 - 300 words, written to interest the reader as well as for information retrieval.</w:t>
      </w:r>
    </w:p>
    <w:p w:rsidR="00874EAF" w:rsidRPr="00FC2720" w:rsidRDefault="00DF4864" w:rsidP="00860451">
      <w:pPr>
        <w:pStyle w:val="Keywords"/>
        <w:rPr>
          <w:i/>
        </w:rPr>
      </w:pPr>
      <w:r w:rsidRPr="00FC2720">
        <w:t>Keywords:</w:t>
      </w:r>
      <w:r w:rsidRPr="00FC2720">
        <w:rPr>
          <w:i/>
        </w:rPr>
        <w:t xml:space="preserve"> </w:t>
      </w:r>
      <w:r w:rsidR="008A22D5" w:rsidRPr="00FC2720">
        <w:t>no, more, than, 5, keywords</w:t>
      </w:r>
      <w:r w:rsidR="000E6A80" w:rsidRPr="00FC2720">
        <w:rPr>
          <w:i/>
        </w:rPr>
        <w:t xml:space="preserve"> </w:t>
      </w:r>
    </w:p>
    <w:p w:rsidR="000E6A80" w:rsidRPr="00B92D69" w:rsidRDefault="00874EAF" w:rsidP="000E6A80">
      <w:pPr>
        <w:pStyle w:val="MSEBodyText"/>
        <w:tabs>
          <w:tab w:val="clear" w:pos="4479"/>
        </w:tabs>
        <w:spacing w:before="0" w:after="0"/>
        <w:ind w:left="567" w:firstLine="0"/>
        <w:jc w:val="left"/>
        <w:rPr>
          <w:szCs w:val="22"/>
          <w:lang w:val="en-US"/>
        </w:rPr>
      </w:pPr>
      <w:r w:rsidRPr="00FC2720">
        <w:rPr>
          <w:b/>
          <w:i/>
          <w:szCs w:val="22"/>
          <w:lang w:val="en-US"/>
        </w:rPr>
        <w:t>JEL</w:t>
      </w:r>
      <w:r w:rsidR="000E6A80" w:rsidRPr="00FC2720">
        <w:rPr>
          <w:b/>
          <w:i/>
          <w:szCs w:val="22"/>
          <w:lang w:val="en-US"/>
        </w:rPr>
        <w:t xml:space="preserve"> (Journal of Economic Literature) Classification</w:t>
      </w:r>
      <w:r w:rsidRPr="00FC2720">
        <w:rPr>
          <w:b/>
          <w:i/>
          <w:szCs w:val="22"/>
          <w:lang w:val="en-US"/>
        </w:rPr>
        <w:t xml:space="preserve">: </w:t>
      </w:r>
    </w:p>
    <w:p w:rsidR="00874EAF" w:rsidRPr="00FC2720" w:rsidRDefault="001C7776" w:rsidP="00860451">
      <w:pPr>
        <w:pStyle w:val="MSEBodyText"/>
        <w:tabs>
          <w:tab w:val="clear" w:pos="4479"/>
        </w:tabs>
        <w:spacing w:before="0" w:after="0"/>
        <w:ind w:left="567" w:firstLine="0"/>
        <w:jc w:val="left"/>
        <w:rPr>
          <w:b/>
          <w:i/>
          <w:sz w:val="20"/>
          <w:szCs w:val="20"/>
          <w:lang w:val="en-US"/>
        </w:rPr>
      </w:pPr>
      <w:hyperlink r:id="rId8" w:history="1">
        <w:r w:rsidR="00874EAF" w:rsidRPr="00FC2720">
          <w:rPr>
            <w:rStyle w:val="Hyperlink"/>
            <w:b/>
            <w:i/>
            <w:szCs w:val="22"/>
            <w:lang w:val="en-US"/>
          </w:rPr>
          <w:t>http://www.aeaweb.org/journal/jel_class_system.html</w:t>
        </w:r>
      </w:hyperlink>
      <w:r w:rsidR="00874EAF" w:rsidRPr="00FC2720">
        <w:rPr>
          <w:b/>
          <w:i/>
          <w:sz w:val="20"/>
          <w:szCs w:val="20"/>
          <w:lang w:val="en-US"/>
        </w:rPr>
        <w:t xml:space="preserve"> </w:t>
      </w:r>
      <w:r w:rsidR="000E6A80" w:rsidRPr="00FC2720">
        <w:rPr>
          <w:b/>
          <w:i/>
          <w:sz w:val="20"/>
          <w:szCs w:val="20"/>
          <w:lang w:val="en-US"/>
        </w:rPr>
        <w:t xml:space="preserve"> </w:t>
      </w:r>
    </w:p>
    <w:p w:rsidR="00860451" w:rsidRPr="00FC2720" w:rsidRDefault="00860451" w:rsidP="00860451">
      <w:pPr>
        <w:pStyle w:val="MSEBodyText"/>
        <w:tabs>
          <w:tab w:val="clear" w:pos="4479"/>
        </w:tabs>
        <w:spacing w:before="0" w:after="0"/>
        <w:ind w:left="567" w:firstLine="0"/>
        <w:jc w:val="left"/>
        <w:rPr>
          <w:b/>
          <w:i/>
          <w:sz w:val="20"/>
          <w:szCs w:val="20"/>
          <w:lang w:val="en-US"/>
        </w:rPr>
      </w:pPr>
    </w:p>
    <w:p w:rsidR="00860451" w:rsidRPr="00FC2720" w:rsidRDefault="00860451" w:rsidP="00860451">
      <w:pPr>
        <w:pStyle w:val="MSEBodyText"/>
        <w:tabs>
          <w:tab w:val="clear" w:pos="4479"/>
        </w:tabs>
        <w:spacing w:before="0" w:after="0"/>
        <w:ind w:left="567" w:firstLine="0"/>
        <w:jc w:val="left"/>
        <w:rPr>
          <w:b/>
          <w:i/>
          <w:sz w:val="20"/>
          <w:szCs w:val="20"/>
          <w:lang w:val="en-US"/>
        </w:rPr>
      </w:pPr>
    </w:p>
    <w:p w:rsidR="00874EAF" w:rsidRPr="00FC2720" w:rsidRDefault="006E4813" w:rsidP="00860451">
      <w:pPr>
        <w:pStyle w:val="SectionHeading"/>
        <w:rPr>
          <w:lang w:val="en-US"/>
        </w:rPr>
      </w:pPr>
      <w:r w:rsidRPr="00FC2720">
        <w:rPr>
          <w:lang w:val="en-US"/>
        </w:rPr>
        <w:t>1. INTRODUCTION</w:t>
      </w:r>
    </w:p>
    <w:p w:rsidR="006E4813" w:rsidRPr="00FC2720" w:rsidRDefault="006E4813" w:rsidP="00860451">
      <w:pPr>
        <w:ind w:firstLine="720"/>
        <w:jc w:val="both"/>
        <w:rPr>
          <w:lang w:val="en-US"/>
        </w:rPr>
      </w:pPr>
      <w:r w:rsidRPr="00FC2720">
        <w:rPr>
          <w:rStyle w:val="KBOTextBodyCharChar"/>
          <w:lang w:val="en-US"/>
        </w:rPr>
        <w:t>The guideline is designed to achieve uniformity in the papers appearing in the International Scientific Conference of the Romanian-German University of Sibiu 201</w:t>
      </w:r>
      <w:r w:rsidR="00F4460D">
        <w:rPr>
          <w:rStyle w:val="KBOTextBodyCharChar"/>
          <w:lang w:val="en-US"/>
        </w:rPr>
        <w:t>3</w:t>
      </w:r>
      <w:r w:rsidRPr="00FC2720">
        <w:rPr>
          <w:rStyle w:val="KBOTextBodyCharChar"/>
          <w:lang w:val="en-US"/>
        </w:rPr>
        <w:t xml:space="preserve"> proceedings. It explains how to prepare an electronic printer-ready version. Your paper will be printed </w:t>
      </w:r>
      <w:r w:rsidRPr="00FC2720">
        <w:rPr>
          <w:rStyle w:val="KBOTextBodyCharChar"/>
          <w:b/>
          <w:lang w:val="en-US"/>
        </w:rPr>
        <w:t>“AS IS”.</w:t>
      </w:r>
      <w:r w:rsidRPr="00FC2720">
        <w:rPr>
          <w:rStyle w:val="KBOTextBodyCharChar"/>
          <w:lang w:val="en-US"/>
        </w:rPr>
        <w:t xml:space="preserve"> Please use the specific styles defined in the </w:t>
      </w:r>
      <w:r w:rsidRPr="00FC2720">
        <w:rPr>
          <w:rStyle w:val="KBOTextBodyCharChar"/>
          <w:b/>
          <w:lang w:val="en-US"/>
        </w:rPr>
        <w:t>201</w:t>
      </w:r>
      <w:r w:rsidR="00F4460D">
        <w:rPr>
          <w:rStyle w:val="KBOTextBodyCharChar"/>
          <w:b/>
          <w:lang w:val="en-US"/>
        </w:rPr>
        <w:t>3</w:t>
      </w:r>
      <w:r w:rsidRPr="00FC2720">
        <w:rPr>
          <w:rStyle w:val="KBOTextBodyCharChar"/>
          <w:b/>
          <w:lang w:val="en-US"/>
        </w:rPr>
        <w:t xml:space="preserve"> URGS Conference Paper Template</w:t>
      </w:r>
      <w:r w:rsidRPr="00FC2720">
        <w:rPr>
          <w:rStyle w:val="KBOTextBodyCharChar"/>
          <w:lang w:val="en-US"/>
        </w:rPr>
        <w:t xml:space="preserve"> and this document to format your paper. The official language of the conference is English</w:t>
      </w:r>
      <w:r w:rsidRPr="00FC2720">
        <w:rPr>
          <w:lang w:val="en-US"/>
        </w:rPr>
        <w:t xml:space="preserve">. </w:t>
      </w:r>
      <w:r w:rsidRPr="00FC2720">
        <w:rPr>
          <w:rStyle w:val="KBOTextBodyCharChar"/>
          <w:b/>
          <w:lang w:val="en-US"/>
        </w:rPr>
        <w:t>If English is not your mother tongue, make sure that the English is checked by a competent editor.</w:t>
      </w:r>
    </w:p>
    <w:p w:rsidR="006E4813" w:rsidRPr="00FC2720" w:rsidRDefault="006E4813" w:rsidP="00874EAF">
      <w:pPr>
        <w:pStyle w:val="MSEBodyText"/>
        <w:tabs>
          <w:tab w:val="clear" w:pos="4479"/>
        </w:tabs>
        <w:spacing w:before="0" w:after="0"/>
        <w:ind w:firstLine="0"/>
        <w:rPr>
          <w:sz w:val="24"/>
          <w:lang w:val="en-US"/>
        </w:rPr>
      </w:pPr>
      <w:r w:rsidRPr="00FC2720">
        <w:rPr>
          <w:lang w:val="en-US"/>
        </w:rPr>
        <w:tab/>
      </w:r>
      <w:r w:rsidRPr="00FC2720">
        <w:rPr>
          <w:sz w:val="24"/>
          <w:lang w:val="en-US"/>
        </w:rPr>
        <w:t>The Authors guideline is available in Microsoft Word 2003 on the 201</w:t>
      </w:r>
      <w:r w:rsidR="00F4460D">
        <w:rPr>
          <w:sz w:val="24"/>
          <w:lang w:val="en-US"/>
        </w:rPr>
        <w:t>3</w:t>
      </w:r>
      <w:r w:rsidRPr="00FC2720">
        <w:rPr>
          <w:sz w:val="24"/>
          <w:lang w:val="en-US"/>
        </w:rPr>
        <w:t xml:space="preserve"> Conference Web Site in the </w:t>
      </w:r>
      <w:r w:rsidRPr="00FC2720">
        <w:rPr>
          <w:i/>
          <w:sz w:val="24"/>
          <w:lang w:val="en-US"/>
        </w:rPr>
        <w:t xml:space="preserve">Paper Format </w:t>
      </w:r>
      <w:r w:rsidRPr="00FC2720">
        <w:rPr>
          <w:sz w:val="24"/>
          <w:lang w:val="en-US"/>
        </w:rPr>
        <w:t xml:space="preserve">section: </w:t>
      </w:r>
      <w:hyperlink r:id="rId9" w:history="1">
        <w:r w:rsidRPr="00FC2720">
          <w:rPr>
            <w:rStyle w:val="Hyperlink"/>
            <w:sz w:val="24"/>
            <w:lang w:val="en-US"/>
          </w:rPr>
          <w:t>http://www.roger-univ.ro/ConferintaURGS/index.html</w:t>
        </w:r>
      </w:hyperlink>
      <w:r w:rsidRPr="00FC2720">
        <w:rPr>
          <w:sz w:val="24"/>
          <w:lang w:val="en-US"/>
        </w:rPr>
        <w:t xml:space="preserve">. The paper manuscript must provide the details of the </w:t>
      </w:r>
      <w:r w:rsidR="00B43BAF" w:rsidRPr="00FC2720">
        <w:rPr>
          <w:sz w:val="24"/>
          <w:lang w:val="en-US"/>
        </w:rPr>
        <w:t xml:space="preserve">presented </w:t>
      </w:r>
      <w:r w:rsidRPr="00FC2720">
        <w:rPr>
          <w:sz w:val="24"/>
          <w:lang w:val="en-US"/>
        </w:rPr>
        <w:t xml:space="preserve">work to readers. It should be divided into </w:t>
      </w:r>
      <w:r w:rsidR="00B43BAF" w:rsidRPr="00FC2720">
        <w:rPr>
          <w:sz w:val="24"/>
          <w:lang w:val="en-US"/>
        </w:rPr>
        <w:t xml:space="preserve">clear </w:t>
      </w:r>
      <w:r w:rsidRPr="00FC2720">
        <w:rPr>
          <w:sz w:val="24"/>
          <w:lang w:val="en-US"/>
        </w:rPr>
        <w:t>sections, each with a heading, so that a reader can follow the logical development of the work.</w:t>
      </w:r>
    </w:p>
    <w:p w:rsidR="00B43BAF" w:rsidRPr="00FC2720" w:rsidRDefault="00B43BAF" w:rsidP="00860451">
      <w:pPr>
        <w:pStyle w:val="SectionHeading"/>
        <w:rPr>
          <w:lang w:val="en-US"/>
        </w:rPr>
      </w:pPr>
      <w:r w:rsidRPr="00FC2720">
        <w:rPr>
          <w:lang w:val="en-US"/>
        </w:rPr>
        <w:t>2. REDY FOR PRINT MANUSCRIPT</w:t>
      </w:r>
    </w:p>
    <w:p w:rsidR="00FC2720" w:rsidRPr="00FC2720" w:rsidRDefault="00B43BAF" w:rsidP="001F1077">
      <w:pPr>
        <w:jc w:val="both"/>
        <w:rPr>
          <w:lang w:val="en-US"/>
        </w:rPr>
      </w:pPr>
      <w:r w:rsidRPr="00FC2720">
        <w:rPr>
          <w:lang w:val="en-US"/>
        </w:rPr>
        <w:tab/>
        <w:t xml:space="preserve">The paper </w:t>
      </w:r>
      <w:r w:rsidR="00F4460D">
        <w:rPr>
          <w:b/>
          <w:lang w:val="en-US"/>
        </w:rPr>
        <w:t xml:space="preserve">must be between 4 and </w:t>
      </w:r>
      <w:r w:rsidRPr="00FC2720">
        <w:rPr>
          <w:b/>
          <w:lang w:val="en-US"/>
        </w:rPr>
        <w:t>1</w:t>
      </w:r>
      <w:r w:rsidR="00F4460D">
        <w:rPr>
          <w:b/>
          <w:lang w:val="en-US"/>
        </w:rPr>
        <w:t>6</w:t>
      </w:r>
      <w:r w:rsidRPr="00FC2720">
        <w:rPr>
          <w:b/>
          <w:lang w:val="en-US"/>
        </w:rPr>
        <w:t xml:space="preserve"> pages</w:t>
      </w:r>
      <w:r w:rsidR="00F4460D">
        <w:rPr>
          <w:b/>
          <w:lang w:val="en-US"/>
        </w:rPr>
        <w:t xml:space="preserve"> long</w:t>
      </w:r>
      <w:r w:rsidRPr="00FC2720">
        <w:rPr>
          <w:b/>
          <w:lang w:val="en-US"/>
        </w:rPr>
        <w:t xml:space="preserve"> </w:t>
      </w:r>
      <w:r w:rsidRPr="00FC2720">
        <w:rPr>
          <w:lang w:val="en-US"/>
        </w:rPr>
        <w:t xml:space="preserve">(the final paper must have </w:t>
      </w:r>
      <w:r w:rsidRPr="00FC2720">
        <w:rPr>
          <w:b/>
          <w:lang w:val="en-US"/>
        </w:rPr>
        <w:t>even pages).</w:t>
      </w:r>
      <w:r w:rsidRPr="00FC2720">
        <w:rPr>
          <w:lang w:val="en-US"/>
        </w:rPr>
        <w:t xml:space="preserve"> Prepare your printer-ready paper in A4-size (21 cm × 29.7 cm). Please </w:t>
      </w:r>
      <w:r w:rsidRPr="00FC2720">
        <w:rPr>
          <w:b/>
          <w:lang w:val="en-US"/>
        </w:rPr>
        <w:t>do not change</w:t>
      </w:r>
      <w:r w:rsidRPr="00FC2720">
        <w:rPr>
          <w:lang w:val="en-US"/>
        </w:rPr>
        <w:t xml:space="preserve"> the paper size and the styles.</w:t>
      </w:r>
      <w:r w:rsidR="001F1077" w:rsidRPr="00FC2720">
        <w:rPr>
          <w:lang w:val="en-US"/>
        </w:rPr>
        <w:t xml:space="preserve"> </w:t>
      </w:r>
      <w:r w:rsidRPr="00FC2720">
        <w:rPr>
          <w:lang w:val="en-US"/>
        </w:rPr>
        <w:t>The easiest way to format your paper is to use the template file “</w:t>
      </w:r>
      <w:r w:rsidR="00BD23AE" w:rsidRPr="00FC2720">
        <w:rPr>
          <w:rStyle w:val="KBOTextBodyCharChar"/>
          <w:b/>
          <w:lang w:val="en-US"/>
        </w:rPr>
        <w:t>201</w:t>
      </w:r>
      <w:r w:rsidR="00F4460D">
        <w:rPr>
          <w:rStyle w:val="KBOTextBodyCharChar"/>
          <w:b/>
          <w:lang w:val="en-US"/>
        </w:rPr>
        <w:t>3</w:t>
      </w:r>
      <w:r w:rsidR="00BD23AE" w:rsidRPr="00FC2720">
        <w:rPr>
          <w:rStyle w:val="KBOTextBodyCharChar"/>
          <w:b/>
          <w:lang w:val="en-US"/>
        </w:rPr>
        <w:t xml:space="preserve"> URGS Conference Paper Template</w:t>
      </w:r>
      <w:r w:rsidRPr="00FC2720">
        <w:rPr>
          <w:lang w:val="en-US"/>
        </w:rPr>
        <w:t>.doc” downloadable from the conference web site. If you do not want to use this template, please strictly follow the instructions provided in this document to format your paper.</w:t>
      </w:r>
    </w:p>
    <w:p w:rsidR="00FC2720" w:rsidRPr="00FC2720" w:rsidRDefault="00FC2720">
      <w:pPr>
        <w:rPr>
          <w:lang w:val="en-US"/>
        </w:rPr>
      </w:pPr>
      <w:r w:rsidRPr="00FC2720">
        <w:rPr>
          <w:lang w:val="en-US"/>
        </w:rPr>
        <w:br w:type="page"/>
      </w:r>
    </w:p>
    <w:p w:rsidR="00B43BAF" w:rsidRPr="00FC2720" w:rsidRDefault="00B43BAF" w:rsidP="00860451">
      <w:pPr>
        <w:pStyle w:val="SubSectionHeading"/>
        <w:rPr>
          <w:lang w:val="en-US"/>
        </w:rPr>
      </w:pPr>
      <w:r w:rsidRPr="00FC2720">
        <w:rPr>
          <w:lang w:val="en-US"/>
        </w:rPr>
        <w:lastRenderedPageBreak/>
        <w:t xml:space="preserve">2.1. </w:t>
      </w:r>
      <w:r w:rsidR="00BD23AE" w:rsidRPr="00FC2720">
        <w:rPr>
          <w:lang w:val="en-US"/>
        </w:rPr>
        <w:t>Format</w:t>
      </w:r>
    </w:p>
    <w:p w:rsidR="00BD23AE" w:rsidRPr="00FC2720" w:rsidRDefault="00BD23AE" w:rsidP="00FC2720">
      <w:pPr>
        <w:ind w:firstLine="720"/>
        <w:jc w:val="both"/>
        <w:rPr>
          <w:lang w:val="en-US"/>
        </w:rPr>
      </w:pPr>
      <w:r w:rsidRPr="00FC2720">
        <w:rPr>
          <w:lang w:val="en-US"/>
        </w:rPr>
        <w:t>Your manuscript must fit within the required margins. In formatting your page A4 (21 cm × 29.7 cm), set your margins at 3</w:t>
      </w:r>
      <w:proofErr w:type="gramStart"/>
      <w:r w:rsidRPr="00FC2720">
        <w:rPr>
          <w:lang w:val="en-US"/>
        </w:rPr>
        <w:t>,0</w:t>
      </w:r>
      <w:proofErr w:type="gramEnd"/>
      <w:r w:rsidRPr="00FC2720">
        <w:rPr>
          <w:lang w:val="en-US"/>
        </w:rPr>
        <w:t xml:space="preserve"> cm for top and 2,5 cm for bottom, left, and 2,0 cm for right for the entire document. Do not worry about page headlines and page numbers. Both will be inserted and modified later.</w:t>
      </w:r>
    </w:p>
    <w:p w:rsidR="00BD23AE" w:rsidRPr="00FC2720" w:rsidRDefault="00BD23AE" w:rsidP="00860451">
      <w:pPr>
        <w:pStyle w:val="KBOSubsection"/>
        <w:rPr>
          <w:lang w:val="en-US"/>
        </w:rPr>
      </w:pPr>
      <w:r w:rsidRPr="00FC2720">
        <w:rPr>
          <w:lang w:val="en-US"/>
        </w:rPr>
        <w:t>2.2. Numbering and Attributing</w:t>
      </w:r>
    </w:p>
    <w:p w:rsidR="00BD23AE" w:rsidRPr="00FC2720" w:rsidRDefault="00BD23AE" w:rsidP="001F1077">
      <w:pPr>
        <w:pStyle w:val="KBOTextBody"/>
        <w:rPr>
          <w:lang w:val="en-US"/>
        </w:rPr>
      </w:pPr>
      <w:r w:rsidRPr="00FC2720">
        <w:rPr>
          <w:lang w:val="en-US"/>
        </w:rPr>
        <w:t xml:space="preserve">Use </w:t>
      </w:r>
      <w:r w:rsidRPr="00FC2720">
        <w:rPr>
          <w:b/>
          <w:bCs/>
          <w:iCs/>
          <w:lang w:val="en-US"/>
        </w:rPr>
        <w:t>Arabic numbers</w:t>
      </w:r>
      <w:r w:rsidRPr="00FC2720">
        <w:rPr>
          <w:lang w:val="en-US"/>
        </w:rPr>
        <w:t xml:space="preserve"> and Capital Letters section headings and small caps for subsection headings. Subsections should be numbered as shown. Use bold face for the paper title and the headings of sections and subsections.</w:t>
      </w:r>
    </w:p>
    <w:p w:rsidR="00860451" w:rsidRPr="00FC2720" w:rsidRDefault="00860451" w:rsidP="00860451">
      <w:pPr>
        <w:pStyle w:val="SectionHeading"/>
        <w:rPr>
          <w:lang w:val="en-US"/>
        </w:rPr>
      </w:pPr>
      <w:r w:rsidRPr="00FC2720">
        <w:rPr>
          <w:lang w:val="en-US"/>
        </w:rPr>
        <w:t>3. FIGURES AND TABLES</w:t>
      </w:r>
    </w:p>
    <w:p w:rsidR="00A40302" w:rsidRPr="00FC2720" w:rsidRDefault="00860451" w:rsidP="00860451">
      <w:pPr>
        <w:pStyle w:val="textanale"/>
        <w:ind w:left="0"/>
        <w:rPr>
          <w:sz w:val="24"/>
          <w:szCs w:val="24"/>
        </w:rPr>
      </w:pPr>
      <w:r w:rsidRPr="00FC2720">
        <w:rPr>
          <w:sz w:val="24"/>
          <w:szCs w:val="24"/>
        </w:rPr>
        <w:t xml:space="preserve">Figure captions should be below the figures as shown in </w:t>
      </w:r>
      <w:r w:rsidRPr="00FC2720">
        <w:rPr>
          <w:b/>
          <w:sz w:val="24"/>
          <w:szCs w:val="24"/>
        </w:rPr>
        <w:t>Figure 1</w:t>
      </w:r>
      <w:r w:rsidRPr="00FC2720">
        <w:rPr>
          <w:sz w:val="24"/>
          <w:szCs w:val="24"/>
        </w:rPr>
        <w:t xml:space="preserve">, and table captions above the </w:t>
      </w:r>
      <w:r w:rsidRPr="00FC2720">
        <w:rPr>
          <w:b/>
          <w:sz w:val="24"/>
          <w:szCs w:val="24"/>
        </w:rPr>
        <w:t>tables</w:t>
      </w:r>
      <w:r w:rsidRPr="00FC2720">
        <w:rPr>
          <w:sz w:val="24"/>
          <w:szCs w:val="24"/>
        </w:rPr>
        <w:t xml:space="preserve">.  </w:t>
      </w:r>
    </w:p>
    <w:p w:rsidR="00A40302" w:rsidRPr="00FC2720" w:rsidRDefault="00A40302" w:rsidP="00A40302">
      <w:pPr>
        <w:pStyle w:val="KBOCaptionTable"/>
        <w:rPr>
          <w:lang w:val="en-US"/>
        </w:rPr>
      </w:pPr>
      <w:r w:rsidRPr="00FC2720">
        <w:rPr>
          <w:lang w:val="en-US"/>
        </w:rPr>
        <w:t xml:space="preserve">Table 1: </w:t>
      </w:r>
      <w:r w:rsidRPr="00FC2720">
        <w:rPr>
          <w:b w:val="0"/>
          <w:i/>
          <w:lang w:val="en-US"/>
        </w:rPr>
        <w:t xml:space="preserve">The analysis of </w:t>
      </w:r>
      <w:proofErr w:type="gramStart"/>
      <w:r w:rsidRPr="00FC2720">
        <w:rPr>
          <w:b w:val="0"/>
          <w:i/>
          <w:lang w:val="en-US"/>
        </w:rPr>
        <w:t>the ..........</w:t>
      </w:r>
      <w:proofErr w:type="gramEnd"/>
    </w:p>
    <w:tbl>
      <w:tblPr>
        <w:tblW w:w="0" w:type="auto"/>
        <w:jc w:val="center"/>
        <w:tblInd w:w="-1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548"/>
        <w:gridCol w:w="1548"/>
        <w:gridCol w:w="1548"/>
        <w:gridCol w:w="1548"/>
        <w:gridCol w:w="1548"/>
      </w:tblGrid>
      <w:tr w:rsidR="00A40302" w:rsidRPr="00FC2720" w:rsidTr="00A40302">
        <w:trPr>
          <w:jc w:val="center"/>
        </w:trPr>
        <w:tc>
          <w:tcPr>
            <w:tcW w:w="1547" w:type="dxa"/>
          </w:tcPr>
          <w:p w:rsidR="00A40302" w:rsidRPr="00FC2720" w:rsidRDefault="00A40302" w:rsidP="00A40302">
            <w:pPr>
              <w:jc w:val="center"/>
              <w:rPr>
                <w:b/>
                <w:color w:val="000000"/>
                <w:sz w:val="22"/>
                <w:szCs w:val="22"/>
                <w:lang w:val="en-US"/>
              </w:rPr>
            </w:pPr>
            <w:r w:rsidRPr="00FC2720">
              <w:rPr>
                <w:b/>
                <w:color w:val="000000"/>
                <w:sz w:val="22"/>
                <w:szCs w:val="22"/>
                <w:lang w:val="en-US"/>
              </w:rPr>
              <w:t>Indicator</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2001</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2002</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2003</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2004</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2005</w:t>
            </w:r>
          </w:p>
        </w:tc>
      </w:tr>
      <w:tr w:rsidR="00A40302" w:rsidRPr="00FC2720" w:rsidTr="00A40302">
        <w:trPr>
          <w:jc w:val="center"/>
        </w:trPr>
        <w:tc>
          <w:tcPr>
            <w:tcW w:w="1547" w:type="dxa"/>
          </w:tcPr>
          <w:p w:rsidR="00A40302" w:rsidRPr="00FC2720" w:rsidRDefault="00A40302" w:rsidP="002F1C41">
            <w:pPr>
              <w:rPr>
                <w:color w:val="000000"/>
                <w:sz w:val="22"/>
                <w:szCs w:val="22"/>
                <w:lang w:val="en-US"/>
              </w:rPr>
            </w:pPr>
            <w:r w:rsidRPr="00FC2720">
              <w:rPr>
                <w:color w:val="000000"/>
                <w:sz w:val="22"/>
                <w:szCs w:val="22"/>
                <w:lang w:val="en-US"/>
              </w:rPr>
              <w:t>Average</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17.50</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10.94</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5.97</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4.61</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8.23</w:t>
            </w:r>
          </w:p>
        </w:tc>
      </w:tr>
      <w:tr w:rsidR="00A40302" w:rsidRPr="00FC2720" w:rsidTr="00A40302">
        <w:trPr>
          <w:jc w:val="center"/>
        </w:trPr>
        <w:tc>
          <w:tcPr>
            <w:tcW w:w="1547" w:type="dxa"/>
          </w:tcPr>
          <w:p w:rsidR="00A40302" w:rsidRPr="00FC2720" w:rsidRDefault="00A40302" w:rsidP="00A40302">
            <w:pPr>
              <w:rPr>
                <w:color w:val="000000"/>
                <w:sz w:val="22"/>
                <w:szCs w:val="22"/>
                <w:lang w:val="en-US"/>
              </w:rPr>
            </w:pPr>
            <w:r w:rsidRPr="00FC2720">
              <w:rPr>
                <w:color w:val="000000"/>
                <w:sz w:val="22"/>
                <w:szCs w:val="22"/>
                <w:lang w:val="en-US"/>
              </w:rPr>
              <w:t>Dispersion</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258.67</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127.35</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246.36</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274.99</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153.49</w:t>
            </w:r>
          </w:p>
        </w:tc>
      </w:tr>
      <w:tr w:rsidR="00A40302" w:rsidRPr="00FC2720" w:rsidTr="00A40302">
        <w:trPr>
          <w:jc w:val="center"/>
        </w:trPr>
        <w:tc>
          <w:tcPr>
            <w:tcW w:w="1547" w:type="dxa"/>
          </w:tcPr>
          <w:p w:rsidR="00A40302" w:rsidRPr="00FC2720" w:rsidRDefault="00A40302" w:rsidP="002F1C41">
            <w:pPr>
              <w:rPr>
                <w:color w:val="000000"/>
                <w:sz w:val="22"/>
                <w:szCs w:val="22"/>
                <w:lang w:val="en-US"/>
              </w:rPr>
            </w:pPr>
            <w:r w:rsidRPr="00FC2720">
              <w:rPr>
                <w:color w:val="000000"/>
                <w:sz w:val="22"/>
                <w:szCs w:val="22"/>
                <w:lang w:val="en-US"/>
              </w:rPr>
              <w:t>Standard deviation</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16.08</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11.28</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15.70</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16.58</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12.39</w:t>
            </w:r>
          </w:p>
        </w:tc>
      </w:tr>
    </w:tbl>
    <w:p w:rsidR="00A40302" w:rsidRPr="00FC2720" w:rsidRDefault="00A40302" w:rsidP="00A40302">
      <w:pPr>
        <w:spacing w:after="240"/>
        <w:rPr>
          <w:sz w:val="20"/>
          <w:szCs w:val="20"/>
          <w:lang w:val="en-US" w:eastAsia="ro-RO"/>
        </w:rPr>
      </w:pPr>
      <w:r w:rsidRPr="00FC2720">
        <w:rPr>
          <w:sz w:val="20"/>
          <w:szCs w:val="20"/>
          <w:lang w:val="en-US" w:eastAsia="ro-RO"/>
        </w:rPr>
        <w:t xml:space="preserve">Source: </w:t>
      </w:r>
      <w:r w:rsidRPr="00FC2720">
        <w:rPr>
          <w:i/>
          <w:sz w:val="20"/>
          <w:szCs w:val="20"/>
          <w:lang w:val="en-US" w:eastAsia="ro-RO"/>
        </w:rPr>
        <w:t>Statistical journal of...............</w:t>
      </w:r>
    </w:p>
    <w:p w:rsidR="00A40302" w:rsidRPr="00FC2720" w:rsidRDefault="00A40302" w:rsidP="00860451">
      <w:pPr>
        <w:pStyle w:val="textanale"/>
        <w:ind w:left="0"/>
        <w:rPr>
          <w:sz w:val="24"/>
          <w:szCs w:val="24"/>
        </w:rPr>
      </w:pPr>
      <w:r w:rsidRPr="00FC2720">
        <w:rPr>
          <w:sz w:val="24"/>
          <w:szCs w:val="24"/>
        </w:rPr>
        <w:t xml:space="preserve">It would </w:t>
      </w:r>
      <w:r w:rsidR="00467975">
        <w:rPr>
          <w:sz w:val="24"/>
          <w:szCs w:val="24"/>
        </w:rPr>
        <w:t xml:space="preserve">be </w:t>
      </w:r>
      <w:r w:rsidRPr="00FC2720">
        <w:rPr>
          <w:sz w:val="24"/>
          <w:szCs w:val="24"/>
        </w:rPr>
        <w:t xml:space="preserve">preferable to digitize your figures and pixel graphics with a resolution of 300 dpi, which still allows printing without quality degradation. Higher resolutions enlarge the data without significant </w:t>
      </w:r>
      <w:r w:rsidR="00467975">
        <w:rPr>
          <w:sz w:val="24"/>
          <w:szCs w:val="24"/>
        </w:rPr>
        <w:t>improvement</w:t>
      </w:r>
      <w:r w:rsidRPr="00FC2720">
        <w:rPr>
          <w:sz w:val="24"/>
          <w:szCs w:val="24"/>
        </w:rPr>
        <w:t xml:space="preserve"> printing quality. </w:t>
      </w:r>
    </w:p>
    <w:p w:rsidR="007A4B16" w:rsidRPr="00FC2720" w:rsidRDefault="007A4B16" w:rsidP="00860451">
      <w:pPr>
        <w:pStyle w:val="textanale"/>
        <w:ind w:left="0"/>
        <w:rPr>
          <w:sz w:val="24"/>
          <w:szCs w:val="24"/>
        </w:rPr>
      </w:pPr>
    </w:p>
    <w:p w:rsidR="00A40302" w:rsidRPr="00FC2720" w:rsidRDefault="007A4B16" w:rsidP="007A4B16">
      <w:pPr>
        <w:pStyle w:val="textanale"/>
        <w:ind w:left="0" w:firstLine="0"/>
        <w:jc w:val="center"/>
        <w:rPr>
          <w:sz w:val="24"/>
          <w:szCs w:val="24"/>
        </w:rPr>
      </w:pPr>
      <w:r w:rsidRPr="00FC2720">
        <w:rPr>
          <w:noProof/>
          <w:sz w:val="24"/>
          <w:szCs w:val="24"/>
          <w:lang w:eastAsia="en-US"/>
        </w:rPr>
        <w:drawing>
          <wp:inline distT="0" distB="0" distL="0" distR="0">
            <wp:extent cx="3600000" cy="2169292"/>
            <wp:effectExtent l="19050" t="0" r="45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600000" cy="2169292"/>
                    </a:xfrm>
                    <a:prstGeom prst="rect">
                      <a:avLst/>
                    </a:prstGeom>
                    <a:noFill/>
                  </pic:spPr>
                </pic:pic>
              </a:graphicData>
            </a:graphic>
          </wp:inline>
        </w:drawing>
      </w:r>
    </w:p>
    <w:p w:rsidR="007A4B16" w:rsidRPr="00FC2720" w:rsidRDefault="007A4B16" w:rsidP="007A4B16">
      <w:pPr>
        <w:pStyle w:val="textanale"/>
        <w:ind w:left="0" w:firstLine="0"/>
        <w:jc w:val="center"/>
        <w:rPr>
          <w:b/>
          <w:szCs w:val="22"/>
        </w:rPr>
      </w:pPr>
      <w:r w:rsidRPr="00FC2720">
        <w:rPr>
          <w:b/>
          <w:szCs w:val="22"/>
        </w:rPr>
        <w:t>Figure 1: The dynamic of the average and the median in 2001 – 2005</w:t>
      </w:r>
    </w:p>
    <w:p w:rsidR="007A4B16" w:rsidRPr="00FC2720" w:rsidRDefault="007A4B16" w:rsidP="007A4B16">
      <w:pPr>
        <w:spacing w:after="240"/>
        <w:jc w:val="center"/>
        <w:rPr>
          <w:sz w:val="20"/>
          <w:szCs w:val="20"/>
          <w:lang w:val="en-US" w:eastAsia="ro-RO"/>
        </w:rPr>
      </w:pPr>
      <w:r w:rsidRPr="00FC2720">
        <w:rPr>
          <w:sz w:val="20"/>
          <w:szCs w:val="20"/>
          <w:lang w:val="en-US" w:eastAsia="ro-RO"/>
        </w:rPr>
        <w:t xml:space="preserve">Source: </w:t>
      </w:r>
      <w:r w:rsidRPr="00FC2720">
        <w:rPr>
          <w:i/>
          <w:sz w:val="20"/>
          <w:szCs w:val="20"/>
          <w:lang w:val="en-US" w:eastAsia="ro-RO"/>
        </w:rPr>
        <w:t>Statistical journal of...............</w:t>
      </w:r>
    </w:p>
    <w:p w:rsidR="00860451" w:rsidRPr="00FC2720" w:rsidRDefault="00860451" w:rsidP="00860451">
      <w:pPr>
        <w:pStyle w:val="textanale"/>
        <w:ind w:left="0"/>
        <w:rPr>
          <w:sz w:val="24"/>
          <w:szCs w:val="24"/>
        </w:rPr>
      </w:pPr>
      <w:r w:rsidRPr="00FC2720">
        <w:rPr>
          <w:sz w:val="24"/>
          <w:szCs w:val="24"/>
        </w:rPr>
        <w:t xml:space="preserve">Please note that the conference proceedings printout will be realized with </w:t>
      </w:r>
      <w:r w:rsidR="00FC2720" w:rsidRPr="00FC2720">
        <w:rPr>
          <w:sz w:val="24"/>
          <w:szCs w:val="24"/>
        </w:rPr>
        <w:t>grayscale</w:t>
      </w:r>
      <w:r w:rsidRPr="00FC2720">
        <w:rPr>
          <w:sz w:val="24"/>
          <w:szCs w:val="24"/>
        </w:rPr>
        <w:t xml:space="preserve"> </w:t>
      </w:r>
      <w:r w:rsidR="00A40302" w:rsidRPr="00FC2720">
        <w:rPr>
          <w:sz w:val="24"/>
          <w:szCs w:val="24"/>
        </w:rPr>
        <w:t>pictures</w:t>
      </w:r>
      <w:r w:rsidRPr="00FC2720">
        <w:rPr>
          <w:sz w:val="24"/>
          <w:szCs w:val="24"/>
        </w:rPr>
        <w:t xml:space="preserve"> </w:t>
      </w:r>
      <w:r w:rsidR="00A40302" w:rsidRPr="00FC2720">
        <w:rPr>
          <w:sz w:val="24"/>
          <w:szCs w:val="24"/>
        </w:rPr>
        <w:t xml:space="preserve">and in </w:t>
      </w:r>
      <w:r w:rsidR="00FC2720" w:rsidRPr="00FC2720">
        <w:rPr>
          <w:sz w:val="24"/>
          <w:szCs w:val="24"/>
        </w:rPr>
        <w:t>color</w:t>
      </w:r>
      <w:r w:rsidR="00A40302" w:rsidRPr="00FC2720">
        <w:rPr>
          <w:sz w:val="24"/>
          <w:szCs w:val="24"/>
        </w:rPr>
        <w:t xml:space="preserve"> for the CD format</w:t>
      </w:r>
      <w:r w:rsidRPr="00FC2720">
        <w:rPr>
          <w:sz w:val="24"/>
          <w:szCs w:val="24"/>
        </w:rPr>
        <w:t xml:space="preserve">. Check the readability of your </w:t>
      </w:r>
      <w:r w:rsidR="00FC2720" w:rsidRPr="00FC2720">
        <w:rPr>
          <w:sz w:val="24"/>
          <w:szCs w:val="24"/>
        </w:rPr>
        <w:t>colored</w:t>
      </w:r>
      <w:r w:rsidRPr="00FC2720">
        <w:rPr>
          <w:sz w:val="24"/>
          <w:szCs w:val="24"/>
        </w:rPr>
        <w:t xml:space="preserve"> figures after they have been printed in </w:t>
      </w:r>
      <w:r w:rsidR="00FC2720" w:rsidRPr="00FC2720">
        <w:rPr>
          <w:sz w:val="24"/>
          <w:szCs w:val="24"/>
        </w:rPr>
        <w:t>grayscales</w:t>
      </w:r>
      <w:r w:rsidRPr="00FC2720">
        <w:rPr>
          <w:sz w:val="24"/>
          <w:szCs w:val="24"/>
        </w:rPr>
        <w:t xml:space="preserve">. </w:t>
      </w:r>
      <w:r w:rsidRPr="00FC2720">
        <w:rPr>
          <w:b/>
          <w:sz w:val="24"/>
          <w:szCs w:val="24"/>
        </w:rPr>
        <w:t>Do not use</w:t>
      </w:r>
      <w:r w:rsidRPr="00FC2720">
        <w:rPr>
          <w:sz w:val="24"/>
          <w:szCs w:val="24"/>
        </w:rPr>
        <w:t xml:space="preserve"> such explanations in your text like “the red line in figure x in comparison to the green line</w:t>
      </w:r>
      <w:r w:rsidR="007A4B16" w:rsidRPr="00FC2720">
        <w:rPr>
          <w:sz w:val="24"/>
          <w:szCs w:val="24"/>
        </w:rPr>
        <w:t>.</w:t>
      </w:r>
    </w:p>
    <w:p w:rsidR="00924060" w:rsidRPr="00FC2720" w:rsidRDefault="00924060" w:rsidP="00924060">
      <w:pPr>
        <w:pStyle w:val="SectionHeading"/>
        <w:rPr>
          <w:lang w:val="en-US"/>
        </w:rPr>
      </w:pPr>
      <w:r w:rsidRPr="00FC2720">
        <w:rPr>
          <w:lang w:val="en-US"/>
        </w:rPr>
        <w:t>4. EQUATIONS AND REFERENCES</w:t>
      </w:r>
    </w:p>
    <w:p w:rsidR="00924060" w:rsidRPr="00FC2720" w:rsidRDefault="00924060" w:rsidP="00924060">
      <w:pPr>
        <w:pStyle w:val="SectionHeading"/>
        <w:spacing w:before="0" w:after="0"/>
        <w:rPr>
          <w:b w:val="0"/>
          <w:lang w:val="en-US"/>
        </w:rPr>
      </w:pPr>
      <w:r w:rsidRPr="00FC2720">
        <w:rPr>
          <w:b w:val="0"/>
          <w:lang w:val="en-US"/>
        </w:rPr>
        <w:tab/>
        <w:t>Number equations consecutively with equation numbers in parentheses flush with the right margin. Italicize symbols for quantities and variables but not function names (</w:t>
      </w:r>
      <w:proofErr w:type="spellStart"/>
      <w:r w:rsidRPr="00FC2720">
        <w:rPr>
          <w:b w:val="0"/>
          <w:lang w:val="en-US"/>
        </w:rPr>
        <w:t>cos</w:t>
      </w:r>
      <w:proofErr w:type="spellEnd"/>
      <w:r w:rsidRPr="00FC2720">
        <w:rPr>
          <w:b w:val="0"/>
          <w:lang w:val="en-US"/>
        </w:rPr>
        <w:t xml:space="preserve">, exp, etc.), and units. Be sure that the symbols in your equation have been defined before the equation </w:t>
      </w:r>
      <w:r w:rsidRPr="00FC2720">
        <w:rPr>
          <w:b w:val="0"/>
          <w:lang w:val="en-US"/>
        </w:rPr>
        <w:lastRenderedPageBreak/>
        <w:t>appears, or their definitions follow the equation immediately.</w:t>
      </w:r>
    </w:p>
    <w:p w:rsidR="00924060" w:rsidRPr="00FC2720" w:rsidRDefault="00924060" w:rsidP="00924060">
      <w:pPr>
        <w:pStyle w:val="textanale"/>
        <w:ind w:left="720"/>
      </w:pPr>
      <w:r w:rsidRPr="00FC2720">
        <w:rPr>
          <w:position w:val="-24"/>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31.3pt" o:ole="">
            <v:imagedata r:id="rId11" o:title=""/>
          </v:shape>
          <o:OLEObject Type="Embed" ProgID="Equation.3" ShapeID="_x0000_i1025" DrawAspect="Content" ObjectID="_1436608713" r:id="rId12"/>
        </w:object>
      </w:r>
      <w:r w:rsidRPr="00FC2720">
        <w:tab/>
      </w:r>
      <w:r w:rsidRPr="00FC2720">
        <w:tab/>
      </w:r>
      <w:r w:rsidRPr="00FC2720">
        <w:tab/>
      </w:r>
      <w:r w:rsidRPr="00FC2720">
        <w:tab/>
      </w:r>
      <w:r w:rsidRPr="00FC2720">
        <w:tab/>
      </w:r>
      <w:r w:rsidRPr="00FC2720">
        <w:tab/>
      </w:r>
      <w:r w:rsidRPr="00FC2720">
        <w:tab/>
      </w:r>
      <w:r w:rsidRPr="00FC2720">
        <w:tab/>
        <w:t>(1)</w:t>
      </w:r>
    </w:p>
    <w:p w:rsidR="00924060" w:rsidRPr="00FC2720" w:rsidRDefault="00924060" w:rsidP="00924060">
      <w:pPr>
        <w:pStyle w:val="SectionHeading"/>
        <w:spacing w:before="0" w:after="0"/>
        <w:rPr>
          <w:b w:val="0"/>
          <w:lang w:val="en-US"/>
        </w:rPr>
      </w:pPr>
      <w:proofErr w:type="gramStart"/>
      <w:r w:rsidRPr="00FC2720">
        <w:rPr>
          <w:b w:val="0"/>
          <w:lang w:val="en-US"/>
        </w:rPr>
        <w:t>where</w:t>
      </w:r>
      <w:proofErr w:type="gramEnd"/>
      <w:r w:rsidRPr="00FC2720">
        <w:rPr>
          <w:b w:val="0"/>
          <w:lang w:val="en-US"/>
        </w:rPr>
        <w:t xml:space="preserve">, </w:t>
      </w:r>
      <w:r w:rsidRPr="00FC2720">
        <w:rPr>
          <w:b w:val="0"/>
          <w:lang w:val="en-US"/>
        </w:rPr>
        <w:object w:dxaOrig="240" w:dyaOrig="240">
          <v:shape id="_x0000_i1026" type="#_x0000_t75" style="width:11.9pt;height:11.9pt" o:ole="">
            <v:imagedata r:id="rId13" o:title=""/>
          </v:shape>
          <o:OLEObject Type="Embed" ProgID="Equation.3" ShapeID="_x0000_i1026" DrawAspect="Content" ObjectID="_1436608714" r:id="rId14"/>
        </w:object>
      </w:r>
      <w:r w:rsidRPr="00FC2720">
        <w:rPr>
          <w:b w:val="0"/>
          <w:lang w:val="en-US"/>
        </w:rPr>
        <w:t xml:space="preserve"> = variable one and </w:t>
      </w:r>
      <w:r w:rsidRPr="00FC2720">
        <w:rPr>
          <w:b w:val="0"/>
          <w:lang w:val="en-US"/>
        </w:rPr>
        <w:object w:dxaOrig="220" w:dyaOrig="320">
          <v:shape id="_x0000_i1027" type="#_x0000_t75" style="width:11.25pt;height:16.3pt" o:ole="">
            <v:imagedata r:id="rId15" o:title=""/>
          </v:shape>
          <o:OLEObject Type="Embed" ProgID="Equation.3" ShapeID="_x0000_i1027" DrawAspect="Content" ObjectID="_1436608715" r:id="rId16"/>
        </w:object>
      </w:r>
      <w:r w:rsidRPr="00FC2720">
        <w:rPr>
          <w:b w:val="0"/>
          <w:lang w:val="en-US"/>
        </w:rPr>
        <w:t xml:space="preserve"> = variable two.</w:t>
      </w:r>
    </w:p>
    <w:p w:rsidR="007A4B16" w:rsidRPr="00FC2720" w:rsidRDefault="00924060" w:rsidP="007A4B16">
      <w:pPr>
        <w:pStyle w:val="SubSectionHeading"/>
        <w:rPr>
          <w:lang w:val="en-US"/>
        </w:rPr>
      </w:pPr>
      <w:r w:rsidRPr="00FC2720">
        <w:rPr>
          <w:lang w:val="en-US"/>
        </w:rPr>
        <w:t>4</w:t>
      </w:r>
      <w:r w:rsidR="007A4B16" w:rsidRPr="00FC2720">
        <w:rPr>
          <w:lang w:val="en-US"/>
        </w:rPr>
        <w:t xml:space="preserve">.1. References </w:t>
      </w:r>
    </w:p>
    <w:p w:rsidR="00924060" w:rsidRPr="00FC2720" w:rsidRDefault="007A4B16" w:rsidP="00924060">
      <w:pPr>
        <w:pStyle w:val="SubSectionHeading"/>
        <w:spacing w:before="0" w:after="0"/>
        <w:rPr>
          <w:lang w:val="en-US"/>
        </w:rPr>
      </w:pPr>
      <w:r w:rsidRPr="00FC2720">
        <w:rPr>
          <w:lang w:val="en-US"/>
        </w:rPr>
        <w:tab/>
      </w:r>
      <w:r w:rsidR="00924060" w:rsidRPr="00FC2720">
        <w:rPr>
          <w:b w:val="0"/>
          <w:lang w:val="en-US"/>
        </w:rPr>
        <w:t xml:space="preserve">References to the literature </w:t>
      </w:r>
      <w:r w:rsidR="00924060" w:rsidRPr="00FC2720">
        <w:rPr>
          <w:b w:val="0"/>
          <w:bCs/>
          <w:iCs/>
          <w:lang w:val="en-US"/>
        </w:rPr>
        <w:t>in the main text</w:t>
      </w:r>
      <w:r w:rsidR="00924060" w:rsidRPr="00FC2720">
        <w:rPr>
          <w:b w:val="0"/>
          <w:lang w:val="en-US"/>
        </w:rPr>
        <w:t xml:space="preserve"> should use the form: Porter (1998); </w:t>
      </w:r>
      <w:proofErr w:type="spellStart"/>
      <w:r w:rsidR="00924060" w:rsidRPr="00FC2720">
        <w:rPr>
          <w:b w:val="0"/>
          <w:lang w:val="en-US"/>
        </w:rPr>
        <w:t>Stiglitz</w:t>
      </w:r>
      <w:proofErr w:type="spellEnd"/>
      <w:r w:rsidR="00924060" w:rsidRPr="00FC2720">
        <w:rPr>
          <w:b w:val="0"/>
          <w:lang w:val="en-US"/>
        </w:rPr>
        <w:t xml:space="preserve"> (1997a); (</w:t>
      </w:r>
      <w:proofErr w:type="spellStart"/>
      <w:r w:rsidR="00924060" w:rsidRPr="00FC2720">
        <w:rPr>
          <w:b w:val="0"/>
          <w:lang w:val="en-US"/>
        </w:rPr>
        <w:t>Stiglitz</w:t>
      </w:r>
      <w:proofErr w:type="spellEnd"/>
      <w:r w:rsidR="00924060" w:rsidRPr="00FC2720">
        <w:rPr>
          <w:b w:val="0"/>
          <w:lang w:val="en-US"/>
        </w:rPr>
        <w:t xml:space="preserve">, 1992; </w:t>
      </w:r>
      <w:proofErr w:type="spellStart"/>
      <w:r w:rsidR="00924060" w:rsidRPr="00FC2720">
        <w:rPr>
          <w:b w:val="0"/>
          <w:lang w:val="en-US"/>
        </w:rPr>
        <w:t>Stiglitz</w:t>
      </w:r>
      <w:proofErr w:type="spellEnd"/>
      <w:r w:rsidR="00924060" w:rsidRPr="00FC2720">
        <w:rPr>
          <w:b w:val="0"/>
          <w:lang w:val="en-US"/>
        </w:rPr>
        <w:t>, 1996); (</w:t>
      </w:r>
      <w:proofErr w:type="spellStart"/>
      <w:r w:rsidR="00924060" w:rsidRPr="00FC2720">
        <w:rPr>
          <w:b w:val="0"/>
          <w:lang w:val="en-US"/>
        </w:rPr>
        <w:t>Stiglitz</w:t>
      </w:r>
      <w:proofErr w:type="spellEnd"/>
      <w:r w:rsidR="00924060" w:rsidRPr="00FC2720">
        <w:rPr>
          <w:b w:val="0"/>
          <w:lang w:val="en-US"/>
        </w:rPr>
        <w:t xml:space="preserve">, 1997, p. 190); (IMF, 2009). </w:t>
      </w:r>
      <w:r w:rsidR="00924060" w:rsidRPr="00FC2720">
        <w:rPr>
          <w:bCs/>
          <w:lang w:val="en-US"/>
        </w:rPr>
        <w:t xml:space="preserve">Footnotes </w:t>
      </w:r>
      <w:r w:rsidR="00F4460D">
        <w:rPr>
          <w:bCs/>
          <w:lang w:val="en-US"/>
        </w:rPr>
        <w:t>must</w:t>
      </w:r>
      <w:r w:rsidR="00924060" w:rsidRPr="00FC2720">
        <w:rPr>
          <w:bCs/>
          <w:lang w:val="en-US"/>
        </w:rPr>
        <w:t xml:space="preserve"> be avoided. </w:t>
      </w:r>
      <w:r w:rsidR="00924060" w:rsidRPr="00FC2720">
        <w:rPr>
          <w:b w:val="0"/>
          <w:bCs/>
          <w:lang w:val="en-US"/>
        </w:rPr>
        <w:t xml:space="preserve">References should be set out </w:t>
      </w:r>
      <w:r w:rsidR="00924060" w:rsidRPr="00FC2720">
        <w:rPr>
          <w:b w:val="0"/>
          <w:bCs/>
          <w:iCs/>
          <w:lang w:val="en-US"/>
        </w:rPr>
        <w:t>in alphabetical order of the author's name in a list at the end of the paper</w:t>
      </w:r>
      <w:r w:rsidR="00924060" w:rsidRPr="00FC2720">
        <w:rPr>
          <w:b w:val="0"/>
          <w:bCs/>
          <w:lang w:val="en-US"/>
        </w:rPr>
        <w:t>.</w:t>
      </w:r>
    </w:p>
    <w:p w:rsidR="007A4B16" w:rsidRPr="00FC2720" w:rsidRDefault="00924060" w:rsidP="00924060">
      <w:pPr>
        <w:pStyle w:val="SubSectionHeading"/>
        <w:rPr>
          <w:lang w:val="en-US"/>
        </w:rPr>
      </w:pPr>
      <w:r w:rsidRPr="00FC2720">
        <w:rPr>
          <w:lang w:val="en-US"/>
        </w:rPr>
        <w:t>4.2. Full paper submission</w:t>
      </w:r>
    </w:p>
    <w:p w:rsidR="00FB19FE" w:rsidRPr="00FC2720" w:rsidRDefault="00DB7F89" w:rsidP="001F1077">
      <w:pPr>
        <w:pStyle w:val="KBOTextBody"/>
        <w:rPr>
          <w:lang w:val="en-US"/>
        </w:rPr>
      </w:pPr>
      <w:r w:rsidRPr="00FC2720">
        <w:rPr>
          <w:lang w:val="en-US"/>
        </w:rPr>
        <w:t xml:space="preserve">Please send us your paper in .doc format only by sending it at the email address: </w:t>
      </w:r>
      <w:hyperlink r:id="rId17" w:history="1">
        <w:r w:rsidRPr="00FC2720">
          <w:rPr>
            <w:rStyle w:val="Hyperlink"/>
            <w:lang w:val="en-US"/>
          </w:rPr>
          <w:t>conference@roger-univ.ro</w:t>
        </w:r>
      </w:hyperlink>
      <w:r w:rsidRPr="00FC2720">
        <w:rPr>
          <w:lang w:val="en-US"/>
        </w:rPr>
        <w:t xml:space="preserve">, together with the </w:t>
      </w:r>
      <w:r w:rsidR="00FB19FE" w:rsidRPr="00FC2720">
        <w:rPr>
          <w:lang w:val="en-US"/>
        </w:rPr>
        <w:t xml:space="preserve">paper </w:t>
      </w:r>
      <w:r w:rsidRPr="00FC2720">
        <w:rPr>
          <w:lang w:val="en-US"/>
        </w:rPr>
        <w:t xml:space="preserve">registration form that you will find on the Conference website: </w:t>
      </w:r>
      <w:hyperlink r:id="rId18" w:history="1">
        <w:r w:rsidRPr="00FC2720">
          <w:rPr>
            <w:rStyle w:val="Hyperlink"/>
            <w:lang w:val="en-US"/>
          </w:rPr>
          <w:t>http://www.roger-univ.ro/ConferintaURGS/index.html</w:t>
        </w:r>
      </w:hyperlink>
      <w:r w:rsidRPr="00FC2720">
        <w:rPr>
          <w:lang w:val="en-US"/>
        </w:rPr>
        <w:t>.</w:t>
      </w:r>
    </w:p>
    <w:p w:rsidR="00DB7F89" w:rsidRPr="00FC2720" w:rsidRDefault="00FB19FE" w:rsidP="001F1077">
      <w:pPr>
        <w:pStyle w:val="KBOTextBody"/>
        <w:rPr>
          <w:lang w:val="en-US"/>
        </w:rPr>
      </w:pPr>
      <w:r w:rsidRPr="00FC2720">
        <w:rPr>
          <w:lang w:val="en-US"/>
        </w:rPr>
        <w:t xml:space="preserve">All submissions are subject to a </w:t>
      </w:r>
      <w:r w:rsidRPr="00FC2720">
        <w:rPr>
          <w:b/>
          <w:bCs/>
          <w:iCs/>
          <w:lang w:val="en-US"/>
        </w:rPr>
        <w:t>double blind review process</w:t>
      </w:r>
      <w:r w:rsidRPr="00FC2720">
        <w:rPr>
          <w:lang w:val="en-US"/>
        </w:rPr>
        <w:t>. Papers will be evaluated for originality, significance, clarity, and contribution.  After the official acceptance of your full paper is issued, please complete your registration</w:t>
      </w:r>
      <w:r w:rsidR="00DB7F89" w:rsidRPr="00FC2720">
        <w:rPr>
          <w:lang w:val="en-US"/>
        </w:rPr>
        <w:t xml:space="preserve">  </w:t>
      </w:r>
    </w:p>
    <w:p w:rsidR="002D0D35" w:rsidRPr="00FC2720" w:rsidRDefault="00FB19FE" w:rsidP="00FB19FE">
      <w:pPr>
        <w:pStyle w:val="SectionHeading"/>
        <w:rPr>
          <w:lang w:val="en-US"/>
        </w:rPr>
      </w:pPr>
      <w:r w:rsidRPr="00FC2720">
        <w:rPr>
          <w:lang w:val="en-US"/>
        </w:rPr>
        <w:t>5. CONCLUSIONS</w:t>
      </w:r>
    </w:p>
    <w:p w:rsidR="00FB19FE" w:rsidRPr="00FC2720" w:rsidRDefault="00FB19FE" w:rsidP="001F1077">
      <w:pPr>
        <w:pStyle w:val="KBOTextBody"/>
        <w:rPr>
          <w:lang w:val="en-US"/>
        </w:rPr>
      </w:pPr>
      <w:r w:rsidRPr="00FC2720">
        <w:rPr>
          <w:lang w:val="en-US"/>
        </w:rPr>
        <w:t>By submi</w:t>
      </w:r>
      <w:r w:rsidRPr="00FC2720">
        <w:rPr>
          <w:sz w:val="28"/>
          <w:lang w:val="en-US"/>
        </w:rPr>
        <w:t>t</w:t>
      </w:r>
      <w:r w:rsidRPr="00FC2720">
        <w:rPr>
          <w:lang w:val="en-US"/>
        </w:rPr>
        <w:t xml:space="preserve">ting your paper, you agree and accept the commitment that at least one of the co-authors will </w:t>
      </w:r>
      <w:r w:rsidRPr="00FC2720">
        <w:rPr>
          <w:b/>
          <w:lang w:val="en-US"/>
        </w:rPr>
        <w:t>present the paper in person</w:t>
      </w:r>
      <w:r w:rsidRPr="00FC2720">
        <w:rPr>
          <w:lang w:val="en-US"/>
        </w:rPr>
        <w:t xml:space="preserve"> at the 201</w:t>
      </w:r>
      <w:r w:rsidR="00F4460D">
        <w:rPr>
          <w:lang w:val="en-US"/>
        </w:rPr>
        <w:t>3</w:t>
      </w:r>
      <w:r w:rsidRPr="00FC2720">
        <w:rPr>
          <w:lang w:val="en-US"/>
        </w:rPr>
        <w:t xml:space="preserve"> International Scientific Conference of the Romanian-German University of Sibiu conference. </w:t>
      </w:r>
    </w:p>
    <w:p w:rsidR="002D0D35" w:rsidRDefault="00FB19FE" w:rsidP="001F1077">
      <w:pPr>
        <w:pStyle w:val="KBOTextBody"/>
        <w:rPr>
          <w:lang w:val="en-US"/>
        </w:rPr>
      </w:pPr>
      <w:r w:rsidRPr="00FC2720">
        <w:rPr>
          <w:lang w:val="en-US"/>
        </w:rPr>
        <w:t>Accepted and presented papers will be published in the CD Conference Proceedings with ISBN</w:t>
      </w:r>
      <w:r w:rsidR="00F4460D">
        <w:rPr>
          <w:lang w:val="en-US"/>
        </w:rPr>
        <w:t>.</w:t>
      </w:r>
    </w:p>
    <w:p w:rsidR="00F4460D" w:rsidRPr="00FC2720" w:rsidRDefault="00F4460D" w:rsidP="001F1077">
      <w:pPr>
        <w:pStyle w:val="KBOTextBody"/>
        <w:rPr>
          <w:lang w:val="en-US"/>
        </w:rPr>
      </w:pPr>
    </w:p>
    <w:p w:rsidR="001F1077" w:rsidRPr="00FC2720" w:rsidRDefault="001F1077" w:rsidP="001F1077">
      <w:pPr>
        <w:pStyle w:val="SectionHeading"/>
        <w:rPr>
          <w:sz w:val="22"/>
          <w:szCs w:val="22"/>
          <w:lang w:val="en-US"/>
        </w:rPr>
      </w:pPr>
      <w:r w:rsidRPr="00FC2720">
        <w:rPr>
          <w:lang w:val="en-US"/>
        </w:rPr>
        <w:t>6. REFERENCES</w:t>
      </w:r>
    </w:p>
    <w:p w:rsidR="001F1077" w:rsidRPr="00FC2720" w:rsidRDefault="001F1077" w:rsidP="00FC2720">
      <w:pPr>
        <w:pStyle w:val="KBOTextBody"/>
        <w:numPr>
          <w:ilvl w:val="0"/>
          <w:numId w:val="6"/>
        </w:numPr>
        <w:ind w:left="709" w:hanging="425"/>
        <w:rPr>
          <w:b/>
          <w:lang w:val="en-US"/>
        </w:rPr>
      </w:pPr>
      <w:r w:rsidRPr="00FC2720">
        <w:rPr>
          <w:lang w:val="en-US"/>
        </w:rPr>
        <w:t xml:space="preserve">Boyd, D.M., Ellison, N., B., (2007), Social network sites: a definition, history and </w:t>
      </w:r>
      <w:proofErr w:type="spellStart"/>
      <w:r w:rsidRPr="00FC2720">
        <w:rPr>
          <w:lang w:val="en-US"/>
        </w:rPr>
        <w:t>scolarship</w:t>
      </w:r>
      <w:proofErr w:type="spellEnd"/>
      <w:r w:rsidRPr="00FC2720">
        <w:rPr>
          <w:lang w:val="en-US"/>
        </w:rPr>
        <w:t>,</w:t>
      </w:r>
      <w:r w:rsidRPr="00FC2720">
        <w:rPr>
          <w:i/>
          <w:lang w:val="en-US"/>
        </w:rPr>
        <w:t xml:space="preserve"> Journal of Computer Mediated Communication</w:t>
      </w:r>
      <w:r w:rsidRPr="00FC2720">
        <w:rPr>
          <w:lang w:val="en-US"/>
        </w:rPr>
        <w:t xml:space="preserve">, vol.13, (1), available at </w:t>
      </w:r>
      <w:hyperlink r:id="rId19" w:history="1">
        <w:r w:rsidR="00BE0BE5" w:rsidRPr="00AF6009">
          <w:rPr>
            <w:rStyle w:val="Hyperlink"/>
            <w:lang w:val="en-US"/>
          </w:rPr>
          <w:t>http://jcmc.indiana.edu/vol13/issue1/boyd.ellison.html</w:t>
        </w:r>
      </w:hyperlink>
      <w:r w:rsidR="00BE0BE5">
        <w:rPr>
          <w:lang w:val="en-US"/>
        </w:rPr>
        <w:t>, on the 01.01.2012</w:t>
      </w:r>
      <w:r w:rsidRPr="00FC2720">
        <w:rPr>
          <w:lang w:val="en-US"/>
        </w:rPr>
        <w:t>;</w:t>
      </w:r>
    </w:p>
    <w:p w:rsidR="001F1077" w:rsidRPr="00FC2720" w:rsidRDefault="001F1077" w:rsidP="00FC2720">
      <w:pPr>
        <w:pStyle w:val="KBOTextBody"/>
        <w:numPr>
          <w:ilvl w:val="0"/>
          <w:numId w:val="6"/>
        </w:numPr>
        <w:ind w:left="709" w:hanging="425"/>
        <w:rPr>
          <w:i/>
          <w:lang w:val="en-US"/>
        </w:rPr>
      </w:pPr>
      <w:proofErr w:type="spellStart"/>
      <w:r w:rsidRPr="00FC2720">
        <w:rPr>
          <w:lang w:val="en-US"/>
        </w:rPr>
        <w:t>Kotler</w:t>
      </w:r>
      <w:proofErr w:type="spellEnd"/>
      <w:r w:rsidRPr="00FC2720">
        <w:rPr>
          <w:lang w:val="en-US"/>
        </w:rPr>
        <w:t xml:space="preserve">, P., </w:t>
      </w:r>
      <w:proofErr w:type="spellStart"/>
      <w:r w:rsidRPr="00FC2720">
        <w:rPr>
          <w:lang w:val="en-US"/>
        </w:rPr>
        <w:t>Kartajaya</w:t>
      </w:r>
      <w:proofErr w:type="spellEnd"/>
      <w:r w:rsidRPr="00FC2720">
        <w:rPr>
          <w:lang w:val="en-US"/>
        </w:rPr>
        <w:t xml:space="preserve">, H., </w:t>
      </w:r>
      <w:proofErr w:type="spellStart"/>
      <w:r w:rsidRPr="00FC2720">
        <w:rPr>
          <w:lang w:val="en-US"/>
        </w:rPr>
        <w:t>Setiawan</w:t>
      </w:r>
      <w:proofErr w:type="spellEnd"/>
      <w:r w:rsidRPr="00FC2720">
        <w:rPr>
          <w:lang w:val="en-US"/>
        </w:rPr>
        <w:t xml:space="preserve">, I., </w:t>
      </w:r>
      <w:r w:rsidRPr="00FC2720">
        <w:rPr>
          <w:i/>
          <w:lang w:val="en-US"/>
        </w:rPr>
        <w:t xml:space="preserve">Marketing 3.0 – de la </w:t>
      </w:r>
      <w:proofErr w:type="spellStart"/>
      <w:r w:rsidRPr="00FC2720">
        <w:rPr>
          <w:i/>
          <w:lang w:val="en-US"/>
        </w:rPr>
        <w:t>produs</w:t>
      </w:r>
      <w:proofErr w:type="spellEnd"/>
      <w:r w:rsidRPr="00FC2720">
        <w:rPr>
          <w:i/>
          <w:lang w:val="en-US"/>
        </w:rPr>
        <w:t xml:space="preserve"> la </w:t>
      </w:r>
      <w:proofErr w:type="spellStart"/>
      <w:r w:rsidRPr="00FC2720">
        <w:rPr>
          <w:i/>
          <w:lang w:val="en-US"/>
        </w:rPr>
        <w:t>consumator</w:t>
      </w:r>
      <w:proofErr w:type="spellEnd"/>
      <w:r w:rsidRPr="00FC2720">
        <w:rPr>
          <w:i/>
          <w:lang w:val="en-US"/>
        </w:rPr>
        <w:t xml:space="preserve"> </w:t>
      </w:r>
      <w:proofErr w:type="spellStart"/>
      <w:r w:rsidRPr="00FC2720">
        <w:rPr>
          <w:i/>
          <w:lang w:val="en-US"/>
        </w:rPr>
        <w:t>şi</w:t>
      </w:r>
      <w:proofErr w:type="spellEnd"/>
      <w:r w:rsidRPr="00FC2720">
        <w:rPr>
          <w:i/>
          <w:lang w:val="en-US"/>
        </w:rPr>
        <w:t xml:space="preserve"> </w:t>
      </w:r>
      <w:proofErr w:type="spellStart"/>
      <w:r w:rsidRPr="00FC2720">
        <w:rPr>
          <w:i/>
          <w:lang w:val="en-US"/>
        </w:rPr>
        <w:t>spiritul</w:t>
      </w:r>
      <w:proofErr w:type="spellEnd"/>
      <w:r w:rsidRPr="00FC2720">
        <w:rPr>
          <w:i/>
          <w:lang w:val="en-US"/>
        </w:rPr>
        <w:t xml:space="preserve"> </w:t>
      </w:r>
      <w:proofErr w:type="spellStart"/>
      <w:r w:rsidRPr="00FC2720">
        <w:rPr>
          <w:i/>
          <w:lang w:val="en-US"/>
        </w:rPr>
        <w:t>uman</w:t>
      </w:r>
      <w:proofErr w:type="spellEnd"/>
      <w:r w:rsidRPr="00FC2720">
        <w:rPr>
          <w:i/>
          <w:lang w:val="en-US"/>
        </w:rPr>
        <w:t xml:space="preserve">, </w:t>
      </w:r>
      <w:proofErr w:type="spellStart"/>
      <w:r w:rsidRPr="00FC2720">
        <w:rPr>
          <w:lang w:val="en-US"/>
        </w:rPr>
        <w:t>Publica</w:t>
      </w:r>
      <w:proofErr w:type="spellEnd"/>
      <w:r w:rsidRPr="00FC2720">
        <w:rPr>
          <w:lang w:val="en-US"/>
        </w:rPr>
        <w:t xml:space="preserve"> Publishing House, Bucharest, 2010, p. 20;</w:t>
      </w:r>
    </w:p>
    <w:p w:rsidR="001F1077" w:rsidRPr="00C50AEB" w:rsidRDefault="001F1077" w:rsidP="00FC2720">
      <w:pPr>
        <w:pStyle w:val="KBOTextBody"/>
        <w:numPr>
          <w:ilvl w:val="0"/>
          <w:numId w:val="6"/>
        </w:numPr>
        <w:ind w:left="709" w:hanging="425"/>
        <w:rPr>
          <w:b/>
          <w:lang w:val="en-US"/>
        </w:rPr>
      </w:pPr>
      <w:proofErr w:type="spellStart"/>
      <w:r w:rsidRPr="00FC2720">
        <w:rPr>
          <w:lang w:val="en-US"/>
        </w:rPr>
        <w:t>Veghes</w:t>
      </w:r>
      <w:proofErr w:type="spellEnd"/>
      <w:r w:rsidRPr="00FC2720">
        <w:rPr>
          <w:lang w:val="en-US"/>
        </w:rPr>
        <w:t xml:space="preserve">, C., </w:t>
      </w:r>
      <w:proofErr w:type="spellStart"/>
      <w:r w:rsidRPr="00FC2720">
        <w:rPr>
          <w:lang w:val="en-US"/>
        </w:rPr>
        <w:t>Pantea</w:t>
      </w:r>
      <w:proofErr w:type="spellEnd"/>
      <w:r w:rsidRPr="00FC2720">
        <w:rPr>
          <w:lang w:val="en-US"/>
        </w:rPr>
        <w:t xml:space="preserve">, C., (2009), Social networking: reasons to join and things done by the </w:t>
      </w:r>
      <w:proofErr w:type="spellStart"/>
      <w:r w:rsidRPr="00FC2720">
        <w:rPr>
          <w:lang w:val="en-US"/>
        </w:rPr>
        <w:t>romanian</w:t>
      </w:r>
      <w:proofErr w:type="spellEnd"/>
      <w:r w:rsidRPr="00FC2720">
        <w:rPr>
          <w:lang w:val="en-US"/>
        </w:rPr>
        <w:t xml:space="preserve"> consumer</w:t>
      </w:r>
      <w:r w:rsidRPr="00FC2720">
        <w:rPr>
          <w:i/>
          <w:lang w:val="en-US"/>
        </w:rPr>
        <w:t>,</w:t>
      </w:r>
      <w:r w:rsidRPr="00FC2720">
        <w:rPr>
          <w:lang w:val="en-US"/>
        </w:rPr>
        <w:t xml:space="preserve"> </w:t>
      </w:r>
      <w:r w:rsidRPr="00FC2720">
        <w:rPr>
          <w:i/>
          <w:lang w:val="en-US"/>
        </w:rPr>
        <w:t xml:space="preserve">Journal of the </w:t>
      </w:r>
      <w:proofErr w:type="spellStart"/>
      <w:r w:rsidRPr="00FC2720">
        <w:rPr>
          <w:i/>
          <w:lang w:val="en-US"/>
        </w:rPr>
        <w:t>Unversity</w:t>
      </w:r>
      <w:proofErr w:type="spellEnd"/>
      <w:r w:rsidRPr="00FC2720">
        <w:rPr>
          <w:i/>
          <w:lang w:val="en-US"/>
        </w:rPr>
        <w:t xml:space="preserve"> of Oradea - economics,</w:t>
      </w:r>
      <w:r w:rsidRPr="00FC2720">
        <w:rPr>
          <w:lang w:val="en-US"/>
        </w:rPr>
        <w:t xml:space="preserve"> vol. 4 (1),  pp. 869-873;</w:t>
      </w:r>
    </w:p>
    <w:p w:rsidR="00BE0BE5" w:rsidRDefault="00C50AEB" w:rsidP="00BE0BE5">
      <w:pPr>
        <w:pStyle w:val="KBOTextBody"/>
        <w:numPr>
          <w:ilvl w:val="0"/>
          <w:numId w:val="6"/>
        </w:numPr>
        <w:ind w:left="709" w:hanging="425"/>
        <w:rPr>
          <w:lang w:val="en-US"/>
        </w:rPr>
      </w:pPr>
      <w:r>
        <w:rPr>
          <w:lang w:val="en-US"/>
        </w:rPr>
        <w:t xml:space="preserve">*** </w:t>
      </w:r>
      <w:proofErr w:type="spellStart"/>
      <w:r>
        <w:rPr>
          <w:lang w:val="en-US"/>
        </w:rPr>
        <w:t>Legea</w:t>
      </w:r>
      <w:proofErr w:type="spellEnd"/>
      <w:r>
        <w:rPr>
          <w:lang w:val="en-US"/>
        </w:rPr>
        <w:t xml:space="preserve"> nr. 1 / 2011 – </w:t>
      </w:r>
      <w:proofErr w:type="spellStart"/>
      <w:r>
        <w:rPr>
          <w:lang w:val="en-US"/>
        </w:rPr>
        <w:t>Legea</w:t>
      </w:r>
      <w:proofErr w:type="spellEnd"/>
      <w:r>
        <w:rPr>
          <w:lang w:val="en-US"/>
        </w:rPr>
        <w:t xml:space="preserve"> </w:t>
      </w:r>
      <w:proofErr w:type="spellStart"/>
      <w:r>
        <w:rPr>
          <w:lang w:val="en-US"/>
        </w:rPr>
        <w:t>Educatiei</w:t>
      </w:r>
      <w:proofErr w:type="spellEnd"/>
      <w:r>
        <w:rPr>
          <w:lang w:val="en-US"/>
        </w:rPr>
        <w:t xml:space="preserve"> </w:t>
      </w:r>
      <w:proofErr w:type="spellStart"/>
      <w:r>
        <w:rPr>
          <w:lang w:val="en-US"/>
        </w:rPr>
        <w:t>Nationale</w:t>
      </w:r>
      <w:proofErr w:type="spellEnd"/>
      <w:r>
        <w:rPr>
          <w:lang w:val="en-US"/>
        </w:rPr>
        <w:t xml:space="preserve">, available at </w:t>
      </w:r>
      <w:r w:rsidRPr="00C50AEB">
        <w:rPr>
          <w:lang w:val="en-US"/>
        </w:rPr>
        <w:t>http://www.edu.ro/index.php/base/frontpage</w:t>
      </w:r>
      <w:r w:rsidR="00BE0BE5" w:rsidRPr="00C50AEB">
        <w:rPr>
          <w:lang w:val="en-US"/>
        </w:rPr>
        <w:t>, on</w:t>
      </w:r>
      <w:r w:rsidRPr="00C50AEB">
        <w:rPr>
          <w:lang w:val="en-US"/>
        </w:rPr>
        <w:t xml:space="preserve"> the 01.05.2012</w:t>
      </w:r>
      <w:r>
        <w:rPr>
          <w:lang w:val="en-US"/>
        </w:rPr>
        <w:t xml:space="preserve">. </w:t>
      </w:r>
    </w:p>
    <w:p w:rsidR="00BE0BE5" w:rsidRPr="00FC2720" w:rsidRDefault="00BE0BE5" w:rsidP="00BE0BE5">
      <w:pPr>
        <w:pStyle w:val="KBOTextBody"/>
        <w:numPr>
          <w:ilvl w:val="0"/>
          <w:numId w:val="6"/>
        </w:numPr>
        <w:ind w:left="709" w:hanging="425"/>
        <w:rPr>
          <w:lang w:val="en-US"/>
        </w:rPr>
      </w:pPr>
      <w:r>
        <w:rPr>
          <w:lang w:val="en-US"/>
        </w:rPr>
        <w:t>***</w:t>
      </w:r>
      <w:proofErr w:type="spellStart"/>
      <w:r w:rsidRPr="00FC2720">
        <w:rPr>
          <w:lang w:val="en-US"/>
        </w:rPr>
        <w:t>Eurostat</w:t>
      </w:r>
      <w:proofErr w:type="spellEnd"/>
      <w:r w:rsidRPr="00FC2720">
        <w:rPr>
          <w:lang w:val="en-US"/>
        </w:rPr>
        <w:t xml:space="preserve"> 2011, </w:t>
      </w:r>
      <w:r w:rsidRPr="00FC2720">
        <w:rPr>
          <w:i/>
          <w:lang w:val="en-US"/>
        </w:rPr>
        <w:t>Information society statistics</w:t>
      </w:r>
      <w:r w:rsidRPr="00FC2720">
        <w:rPr>
          <w:lang w:val="en-US"/>
        </w:rPr>
        <w:t xml:space="preserve">, available at </w:t>
      </w:r>
      <w:r w:rsidRPr="00BE0BE5">
        <w:rPr>
          <w:lang w:val="en-US"/>
        </w:rPr>
        <w:t>http://epp.eurostat.ec</w:t>
      </w:r>
      <w:r w:rsidRPr="00FC2720">
        <w:rPr>
          <w:lang w:val="en-US"/>
        </w:rPr>
        <w:t>.</w:t>
      </w:r>
      <w:r>
        <w:rPr>
          <w:lang w:val="en-US"/>
        </w:rPr>
        <w:t xml:space="preserve"> </w:t>
      </w:r>
      <w:r w:rsidRPr="00FC2720">
        <w:rPr>
          <w:lang w:val="en-US"/>
        </w:rPr>
        <w:t>europa.eu /portal/page/portal /</w:t>
      </w:r>
      <w:proofErr w:type="spellStart"/>
      <w:r w:rsidRPr="00FC2720">
        <w:rPr>
          <w:lang w:val="en-US"/>
        </w:rPr>
        <w:t>information_society</w:t>
      </w:r>
      <w:proofErr w:type="spellEnd"/>
      <w:r w:rsidRPr="00FC2720">
        <w:rPr>
          <w:lang w:val="en-US"/>
        </w:rPr>
        <w:t>/data/</w:t>
      </w:r>
      <w:proofErr w:type="spellStart"/>
      <w:r w:rsidRPr="00FC2720">
        <w:rPr>
          <w:lang w:val="en-US"/>
        </w:rPr>
        <w:t>main_tables</w:t>
      </w:r>
      <w:proofErr w:type="spellEnd"/>
      <w:r w:rsidRPr="00FC2720">
        <w:rPr>
          <w:lang w:val="en-US"/>
        </w:rPr>
        <w:t xml:space="preserve"> </w:t>
      </w:r>
      <w:r>
        <w:rPr>
          <w:lang w:val="en-US"/>
        </w:rPr>
        <w:t>on the 15.07.2012</w:t>
      </w:r>
    </w:p>
    <w:p w:rsidR="00C50AEB" w:rsidRPr="00FC2720" w:rsidRDefault="00C50AEB" w:rsidP="00BE0BE5">
      <w:pPr>
        <w:pStyle w:val="KBOTextBody"/>
        <w:ind w:left="709" w:firstLine="0"/>
        <w:rPr>
          <w:b/>
          <w:lang w:val="en-US"/>
        </w:rPr>
      </w:pPr>
    </w:p>
    <w:sectPr w:rsidR="00C50AEB" w:rsidRPr="00FC2720" w:rsidSect="00BD23AE">
      <w:headerReference w:type="default" r:id="rId20"/>
      <w:footerReference w:type="even" r:id="rId21"/>
      <w:pgSz w:w="11907" w:h="16840" w:code="9"/>
      <w:pgMar w:top="1701" w:right="1134"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8A1" w:rsidRDefault="006918A1">
      <w:r>
        <w:separator/>
      </w:r>
    </w:p>
  </w:endnote>
  <w:endnote w:type="continuationSeparator" w:id="0">
    <w:p w:rsidR="006918A1" w:rsidRDefault="00691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C9" w:rsidRDefault="001C7776" w:rsidP="00C06B77">
    <w:pPr>
      <w:pStyle w:val="Footer"/>
      <w:framePr w:wrap="around" w:vAnchor="text" w:hAnchor="margin" w:xAlign="center" w:y="1"/>
      <w:rPr>
        <w:rStyle w:val="PageNumber"/>
      </w:rPr>
    </w:pPr>
    <w:r>
      <w:rPr>
        <w:rStyle w:val="PageNumber"/>
      </w:rPr>
      <w:fldChar w:fldCharType="begin"/>
    </w:r>
    <w:r w:rsidR="007966C9">
      <w:rPr>
        <w:rStyle w:val="PageNumber"/>
      </w:rPr>
      <w:instrText xml:space="preserve">PAGE  </w:instrText>
    </w:r>
    <w:r>
      <w:rPr>
        <w:rStyle w:val="PageNumber"/>
      </w:rPr>
      <w:fldChar w:fldCharType="end"/>
    </w:r>
  </w:p>
  <w:p w:rsidR="007966C9" w:rsidRDefault="00796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8A1" w:rsidRDefault="006918A1">
      <w:r>
        <w:separator/>
      </w:r>
    </w:p>
  </w:footnote>
  <w:footnote w:type="continuationSeparator" w:id="0">
    <w:p w:rsidR="006918A1" w:rsidRDefault="00691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C9" w:rsidRPr="003F64ED" w:rsidRDefault="007966C9" w:rsidP="003F64ED">
    <w:pPr>
      <w:pStyle w:val="Header"/>
      <w:tabs>
        <w:tab w:val="clear" w:pos="8640"/>
        <w:tab w:val="right" w:pos="9356"/>
      </w:tabs>
      <w:rPr>
        <w:rFonts w:ascii="Arial Narrow" w:hAnsi="Arial Narrow"/>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6A00"/>
    <w:multiLevelType w:val="multilevel"/>
    <w:tmpl w:val="3F68EA68"/>
    <w:styleLink w:val="ReferencesBulletedSymbolsymbolComplex11ptBefore063cm"/>
    <w:lvl w:ilvl="0">
      <w:start w:val="1"/>
      <w:numFmt w:val="bullet"/>
      <w:lvlText w:val=""/>
      <w:lvlJc w:val="left"/>
      <w:pPr>
        <w:tabs>
          <w:tab w:val="num" w:pos="720"/>
        </w:tabs>
        <w:ind w:left="720" w:hanging="360"/>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295D4F"/>
    <w:multiLevelType w:val="hybridMultilevel"/>
    <w:tmpl w:val="E988A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A60C17"/>
    <w:multiLevelType w:val="hybridMultilevel"/>
    <w:tmpl w:val="02281D26"/>
    <w:lvl w:ilvl="0" w:tplc="8B28E4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C0792E"/>
    <w:multiLevelType w:val="hybridMultilevel"/>
    <w:tmpl w:val="430A4BF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68C6414C"/>
    <w:multiLevelType w:val="hybridMultilevel"/>
    <w:tmpl w:val="321E3440"/>
    <w:lvl w:ilvl="0" w:tplc="E1646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E257AD"/>
    <w:multiLevelType w:val="multilevel"/>
    <w:tmpl w:val="3F68EA68"/>
    <w:numStyleLink w:val="ReferencesBulletedSymbolsymbolComplex11ptBefore063cm"/>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drawingGridHorizontalSpacing w:val="57"/>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3F64ED"/>
    <w:rsid w:val="000A18B7"/>
    <w:rsid w:val="000E6A80"/>
    <w:rsid w:val="00131617"/>
    <w:rsid w:val="001C7776"/>
    <w:rsid w:val="001D082A"/>
    <w:rsid w:val="001F1077"/>
    <w:rsid w:val="00253100"/>
    <w:rsid w:val="002C4605"/>
    <w:rsid w:val="002D0D35"/>
    <w:rsid w:val="002D36F9"/>
    <w:rsid w:val="003476DB"/>
    <w:rsid w:val="003F64ED"/>
    <w:rsid w:val="00467975"/>
    <w:rsid w:val="004927B3"/>
    <w:rsid w:val="004F30E4"/>
    <w:rsid w:val="0059650D"/>
    <w:rsid w:val="00601AEB"/>
    <w:rsid w:val="00634F7E"/>
    <w:rsid w:val="00645585"/>
    <w:rsid w:val="0068325B"/>
    <w:rsid w:val="006918A1"/>
    <w:rsid w:val="006D5C25"/>
    <w:rsid w:val="006E3B27"/>
    <w:rsid w:val="006E4813"/>
    <w:rsid w:val="0072407E"/>
    <w:rsid w:val="007272E6"/>
    <w:rsid w:val="00750E1B"/>
    <w:rsid w:val="007966C9"/>
    <w:rsid w:val="007A4B16"/>
    <w:rsid w:val="007B2442"/>
    <w:rsid w:val="00852B39"/>
    <w:rsid w:val="00860451"/>
    <w:rsid w:val="00874EAF"/>
    <w:rsid w:val="008A22D5"/>
    <w:rsid w:val="00924060"/>
    <w:rsid w:val="009352A4"/>
    <w:rsid w:val="009610FC"/>
    <w:rsid w:val="009C1A0C"/>
    <w:rsid w:val="00A15BF2"/>
    <w:rsid w:val="00A40302"/>
    <w:rsid w:val="00A932A5"/>
    <w:rsid w:val="00AC0EA7"/>
    <w:rsid w:val="00AD2FAD"/>
    <w:rsid w:val="00B43BAF"/>
    <w:rsid w:val="00B92D69"/>
    <w:rsid w:val="00BD23AE"/>
    <w:rsid w:val="00BE0BE5"/>
    <w:rsid w:val="00BF70DA"/>
    <w:rsid w:val="00C06B77"/>
    <w:rsid w:val="00C50AEB"/>
    <w:rsid w:val="00C74681"/>
    <w:rsid w:val="00C910D6"/>
    <w:rsid w:val="00C93224"/>
    <w:rsid w:val="00D028E7"/>
    <w:rsid w:val="00D71AF3"/>
    <w:rsid w:val="00DB7F89"/>
    <w:rsid w:val="00DF4864"/>
    <w:rsid w:val="00E4613C"/>
    <w:rsid w:val="00E630E9"/>
    <w:rsid w:val="00E93251"/>
    <w:rsid w:val="00F07A55"/>
    <w:rsid w:val="00F4460D"/>
    <w:rsid w:val="00F73E48"/>
    <w:rsid w:val="00FB19FE"/>
    <w:rsid w:val="00FC2720"/>
    <w:rsid w:val="00FD1755"/>
    <w:rsid w:val="00FD6B64"/>
    <w:rsid w:val="00FF7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FAD"/>
    <w:rPr>
      <w:sz w:val="24"/>
      <w:szCs w:val="24"/>
      <w:lang w:eastAsia="en-US"/>
    </w:rPr>
  </w:style>
  <w:style w:type="paragraph" w:styleId="Heading2">
    <w:name w:val="heading 2"/>
    <w:basedOn w:val="Normal"/>
    <w:next w:val="Normal"/>
    <w:link w:val="Heading2Char"/>
    <w:semiHidden/>
    <w:unhideWhenUsed/>
    <w:qFormat/>
    <w:rsid w:val="006E48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64ED"/>
    <w:pPr>
      <w:tabs>
        <w:tab w:val="center" w:pos="4320"/>
        <w:tab w:val="right" w:pos="8640"/>
      </w:tabs>
    </w:pPr>
  </w:style>
  <w:style w:type="paragraph" w:styleId="Footer">
    <w:name w:val="footer"/>
    <w:basedOn w:val="Normal"/>
    <w:rsid w:val="003F64ED"/>
    <w:pPr>
      <w:tabs>
        <w:tab w:val="center" w:pos="4320"/>
        <w:tab w:val="right" w:pos="8640"/>
      </w:tabs>
    </w:pPr>
  </w:style>
  <w:style w:type="character" w:styleId="PageNumber">
    <w:name w:val="page number"/>
    <w:basedOn w:val="DefaultParagraphFont"/>
    <w:rsid w:val="003F64ED"/>
  </w:style>
  <w:style w:type="paragraph" w:customStyle="1" w:styleId="MSEBodyText">
    <w:name w:val="_MSE_Body_Text"/>
    <w:basedOn w:val="Normal"/>
    <w:link w:val="MSEBodyTextChar"/>
    <w:rsid w:val="00DF4864"/>
    <w:pPr>
      <w:tabs>
        <w:tab w:val="right" w:pos="4479"/>
      </w:tabs>
      <w:suppressAutoHyphens/>
      <w:spacing w:before="60" w:after="60"/>
      <w:ind w:firstLine="425"/>
      <w:jc w:val="both"/>
    </w:pPr>
    <w:rPr>
      <w:sz w:val="22"/>
      <w:lang w:val="en-GB" w:eastAsia="en-GB"/>
    </w:rPr>
  </w:style>
  <w:style w:type="character" w:customStyle="1" w:styleId="MSEBodyTextChar">
    <w:name w:val="_MSE_Body_Text Char"/>
    <w:basedOn w:val="DefaultParagraphFont"/>
    <w:link w:val="MSEBodyText"/>
    <w:rsid w:val="00DF4864"/>
    <w:rPr>
      <w:sz w:val="22"/>
      <w:szCs w:val="24"/>
      <w:lang w:val="en-GB" w:eastAsia="en-GB" w:bidi="ar-SA"/>
    </w:rPr>
  </w:style>
  <w:style w:type="character" w:styleId="Hyperlink">
    <w:name w:val="Hyperlink"/>
    <w:basedOn w:val="DefaultParagraphFont"/>
    <w:rsid w:val="00874EAF"/>
    <w:rPr>
      <w:color w:val="0000FF"/>
      <w:u w:val="single"/>
    </w:rPr>
  </w:style>
  <w:style w:type="paragraph" w:customStyle="1" w:styleId="textanale">
    <w:name w:val="text_anale"/>
    <w:basedOn w:val="Normal"/>
    <w:rsid w:val="00131617"/>
    <w:pPr>
      <w:ind w:left="113" w:firstLine="720"/>
      <w:jc w:val="both"/>
    </w:pPr>
    <w:rPr>
      <w:sz w:val="22"/>
      <w:szCs w:val="20"/>
      <w:lang w:val="en-US" w:eastAsia="ro-RO"/>
    </w:rPr>
  </w:style>
  <w:style w:type="table" w:customStyle="1" w:styleId="TabelAnale">
    <w:name w:val="Tabel Anale"/>
    <w:basedOn w:val="TableNormal"/>
    <w:rsid w:val="00131617"/>
    <w:pPr>
      <w:ind w:firstLine="227"/>
    </w:pPr>
    <w:rPr>
      <w:color w:val="000000"/>
      <w:sz w:val="22"/>
    </w:rPr>
    <w:tblPr>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rPr>
      <w:jc w:val="center"/>
    </w:trPr>
  </w:style>
  <w:style w:type="table" w:styleId="TableGrid">
    <w:name w:val="Table Grid"/>
    <w:basedOn w:val="TableNormal"/>
    <w:rsid w:val="0013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Normal"/>
    <w:next w:val="Normal"/>
    <w:rsid w:val="00131617"/>
    <w:pPr>
      <w:tabs>
        <w:tab w:val="left" w:pos="6237"/>
      </w:tabs>
      <w:spacing w:before="120" w:after="120"/>
      <w:jc w:val="center"/>
    </w:pPr>
    <w:rPr>
      <w:sz w:val="22"/>
      <w:szCs w:val="20"/>
      <w:lang w:val="en-US" w:eastAsia="ro-RO"/>
    </w:rPr>
  </w:style>
  <w:style w:type="paragraph" w:customStyle="1" w:styleId="TblLegend">
    <w:name w:val="TblLegend"/>
    <w:basedOn w:val="Normal"/>
    <w:rsid w:val="00131617"/>
    <w:pPr>
      <w:keepNext/>
      <w:keepLines/>
      <w:suppressAutoHyphens/>
      <w:ind w:firstLine="397"/>
      <w:jc w:val="right"/>
    </w:pPr>
    <w:rPr>
      <w:sz w:val="22"/>
      <w:szCs w:val="22"/>
      <w:lang w:eastAsia="ro-RO"/>
    </w:rPr>
  </w:style>
  <w:style w:type="paragraph" w:styleId="BalloonText">
    <w:name w:val="Balloon Text"/>
    <w:basedOn w:val="Normal"/>
    <w:link w:val="BalloonTextChar"/>
    <w:rsid w:val="000E6A80"/>
    <w:rPr>
      <w:rFonts w:ascii="Tahoma" w:hAnsi="Tahoma" w:cs="Tahoma"/>
      <w:sz w:val="16"/>
      <w:szCs w:val="16"/>
    </w:rPr>
  </w:style>
  <w:style w:type="character" w:customStyle="1" w:styleId="BalloonTextChar">
    <w:name w:val="Balloon Text Char"/>
    <w:basedOn w:val="DefaultParagraphFont"/>
    <w:link w:val="BalloonText"/>
    <w:rsid w:val="000E6A80"/>
    <w:rPr>
      <w:rFonts w:ascii="Tahoma" w:hAnsi="Tahoma" w:cs="Tahoma"/>
      <w:sz w:val="16"/>
      <w:szCs w:val="16"/>
      <w:lang w:eastAsia="en-US"/>
    </w:rPr>
  </w:style>
  <w:style w:type="character" w:styleId="FollowedHyperlink">
    <w:name w:val="FollowedHyperlink"/>
    <w:basedOn w:val="DefaultParagraphFont"/>
    <w:rsid w:val="000E6A80"/>
    <w:rPr>
      <w:color w:val="800080" w:themeColor="followedHyperlink"/>
      <w:u w:val="single"/>
    </w:rPr>
  </w:style>
  <w:style w:type="paragraph" w:customStyle="1" w:styleId="KBOAbstractHeading">
    <w:name w:val="KBO Abstract Heading"/>
    <w:basedOn w:val="Normal"/>
    <w:link w:val="KBOAbstractHeadingCaracter"/>
    <w:autoRedefine/>
    <w:rsid w:val="00E4613C"/>
    <w:pPr>
      <w:widowControl w:val="0"/>
      <w:autoSpaceDE w:val="0"/>
      <w:autoSpaceDN w:val="0"/>
      <w:spacing w:after="240"/>
      <w:ind w:left="567" w:right="680"/>
      <w:jc w:val="both"/>
    </w:pPr>
    <w:rPr>
      <w:i/>
      <w:sz w:val="22"/>
      <w:szCs w:val="22"/>
      <w:lang w:val="en-GB" w:eastAsia="de-DE"/>
    </w:rPr>
  </w:style>
  <w:style w:type="paragraph" w:customStyle="1" w:styleId="KBOSection">
    <w:name w:val="KBO Section"/>
    <w:basedOn w:val="Heading2"/>
    <w:link w:val="KBOSectionCaracter"/>
    <w:autoRedefine/>
    <w:rsid w:val="006E4813"/>
    <w:pPr>
      <w:keepNext w:val="0"/>
      <w:keepLines w:val="0"/>
      <w:widowControl w:val="0"/>
      <w:tabs>
        <w:tab w:val="left" w:pos="0"/>
      </w:tabs>
      <w:autoSpaceDE w:val="0"/>
      <w:autoSpaceDN w:val="0"/>
      <w:spacing w:before="120" w:after="120"/>
      <w:jc w:val="both"/>
    </w:pPr>
    <w:rPr>
      <w:rFonts w:ascii="Times New Roman" w:eastAsia="Times New Roman" w:hAnsi="Times New Roman" w:cs="Times New Roman"/>
      <w:bCs w:val="0"/>
      <w:iCs/>
      <w:color w:val="auto"/>
      <w:sz w:val="24"/>
      <w:szCs w:val="24"/>
      <w:lang w:val="en-GB" w:eastAsia="de-DE"/>
    </w:rPr>
  </w:style>
  <w:style w:type="character" w:customStyle="1" w:styleId="Heading2Char">
    <w:name w:val="Heading 2 Char"/>
    <w:basedOn w:val="DefaultParagraphFont"/>
    <w:link w:val="Heading2"/>
    <w:semiHidden/>
    <w:rsid w:val="006E4813"/>
    <w:rPr>
      <w:rFonts w:asciiTheme="majorHAnsi" w:eastAsiaTheme="majorEastAsia" w:hAnsiTheme="majorHAnsi" w:cstheme="majorBidi"/>
      <w:b/>
      <w:bCs/>
      <w:color w:val="4F81BD" w:themeColor="accent1"/>
      <w:sz w:val="26"/>
      <w:szCs w:val="26"/>
      <w:lang w:eastAsia="en-US"/>
    </w:rPr>
  </w:style>
  <w:style w:type="paragraph" w:customStyle="1" w:styleId="KBOTextBody">
    <w:name w:val="KBO Text Body"/>
    <w:basedOn w:val="Normal"/>
    <w:link w:val="KBOTextBodyCharChar"/>
    <w:autoRedefine/>
    <w:rsid w:val="001F1077"/>
    <w:pPr>
      <w:widowControl w:val="0"/>
      <w:autoSpaceDE w:val="0"/>
      <w:autoSpaceDN w:val="0"/>
      <w:ind w:firstLine="720"/>
      <w:jc w:val="both"/>
    </w:pPr>
    <w:rPr>
      <w:lang w:val="en-GB" w:eastAsia="de-DE"/>
    </w:rPr>
  </w:style>
  <w:style w:type="character" w:customStyle="1" w:styleId="KBOTextBodyCharChar">
    <w:name w:val="KBO Text Body Char Char"/>
    <w:basedOn w:val="DefaultParagraphFont"/>
    <w:link w:val="KBOTextBody"/>
    <w:rsid w:val="001F1077"/>
    <w:rPr>
      <w:sz w:val="24"/>
      <w:szCs w:val="24"/>
      <w:lang w:val="en-GB" w:eastAsia="de-DE"/>
    </w:rPr>
  </w:style>
  <w:style w:type="paragraph" w:customStyle="1" w:styleId="KBOSubsection">
    <w:name w:val="KBO Subsection"/>
    <w:basedOn w:val="Normal"/>
    <w:link w:val="KBOSubsectionCaracter"/>
    <w:autoRedefine/>
    <w:rsid w:val="00860451"/>
    <w:pPr>
      <w:widowControl w:val="0"/>
      <w:autoSpaceDE w:val="0"/>
      <w:autoSpaceDN w:val="0"/>
      <w:spacing w:before="120" w:after="120"/>
      <w:jc w:val="both"/>
    </w:pPr>
    <w:rPr>
      <w:b/>
      <w:lang w:val="en-GB" w:eastAsia="de-DE"/>
    </w:rPr>
  </w:style>
  <w:style w:type="paragraph" w:customStyle="1" w:styleId="PaperTitle">
    <w:name w:val="Paper_Title"/>
    <w:basedOn w:val="Normal"/>
    <w:link w:val="PaperTitleCaracter"/>
    <w:qFormat/>
    <w:rsid w:val="00BD23AE"/>
    <w:pPr>
      <w:spacing w:after="360" w:line="276" w:lineRule="auto"/>
      <w:jc w:val="center"/>
    </w:pPr>
    <w:rPr>
      <w:b/>
      <w:sz w:val="28"/>
      <w:szCs w:val="28"/>
      <w:lang w:val="en-US"/>
    </w:rPr>
  </w:style>
  <w:style w:type="paragraph" w:customStyle="1" w:styleId="Autors">
    <w:name w:val="Autors"/>
    <w:basedOn w:val="Normal"/>
    <w:link w:val="AutorsCaracter"/>
    <w:qFormat/>
    <w:rsid w:val="00E630E9"/>
    <w:pPr>
      <w:jc w:val="center"/>
    </w:pPr>
    <w:rPr>
      <w:b/>
      <w:lang w:val="en-US"/>
    </w:rPr>
  </w:style>
  <w:style w:type="character" w:customStyle="1" w:styleId="PaperTitleCaracter">
    <w:name w:val="Paper_Title Caracter"/>
    <w:basedOn w:val="DefaultParagraphFont"/>
    <w:link w:val="PaperTitle"/>
    <w:rsid w:val="00BD23AE"/>
    <w:rPr>
      <w:b/>
      <w:sz w:val="28"/>
      <w:szCs w:val="28"/>
      <w:lang w:val="en-US" w:eastAsia="en-US"/>
    </w:rPr>
  </w:style>
  <w:style w:type="paragraph" w:customStyle="1" w:styleId="Affiliationemail">
    <w:name w:val="Affiliation_email"/>
    <w:basedOn w:val="Normal"/>
    <w:link w:val="AffiliationemailCaracter"/>
    <w:rsid w:val="00E630E9"/>
    <w:pPr>
      <w:jc w:val="center"/>
    </w:pPr>
    <w:rPr>
      <w:sz w:val="22"/>
      <w:szCs w:val="22"/>
      <w:lang w:val="en-US"/>
    </w:rPr>
  </w:style>
  <w:style w:type="character" w:customStyle="1" w:styleId="AutorsCaracter">
    <w:name w:val="Autors Caracter"/>
    <w:basedOn w:val="DefaultParagraphFont"/>
    <w:link w:val="Autors"/>
    <w:rsid w:val="00E630E9"/>
    <w:rPr>
      <w:b/>
      <w:sz w:val="24"/>
      <w:szCs w:val="24"/>
      <w:lang w:val="en-US" w:eastAsia="en-US"/>
    </w:rPr>
  </w:style>
  <w:style w:type="paragraph" w:customStyle="1" w:styleId="AffiliationEmail0">
    <w:name w:val="Affiliation_Email"/>
    <w:basedOn w:val="Affiliationemail"/>
    <w:link w:val="AffiliationEmailCaracter0"/>
    <w:rsid w:val="00E4613C"/>
  </w:style>
  <w:style w:type="character" w:customStyle="1" w:styleId="AffiliationemailCaracter">
    <w:name w:val="Affiliation_email Caracter"/>
    <w:basedOn w:val="DefaultParagraphFont"/>
    <w:link w:val="Affiliationemail"/>
    <w:rsid w:val="00E630E9"/>
    <w:rPr>
      <w:sz w:val="22"/>
      <w:szCs w:val="22"/>
      <w:lang w:val="en-US" w:eastAsia="en-US"/>
    </w:rPr>
  </w:style>
  <w:style w:type="paragraph" w:customStyle="1" w:styleId="Abstract">
    <w:name w:val="Abstract"/>
    <w:basedOn w:val="KBOAbstractHeading"/>
    <w:link w:val="AbstractCaracter"/>
    <w:qFormat/>
    <w:rsid w:val="00E4613C"/>
    <w:rPr>
      <w:b/>
      <w:lang w:val="en-US"/>
    </w:rPr>
  </w:style>
  <w:style w:type="character" w:customStyle="1" w:styleId="AffiliationEmailCaracter0">
    <w:name w:val="Affiliation_Email Caracter"/>
    <w:basedOn w:val="AffiliationemailCaracter"/>
    <w:link w:val="AffiliationEmail0"/>
    <w:rsid w:val="00E4613C"/>
  </w:style>
  <w:style w:type="paragraph" w:customStyle="1" w:styleId="Keywords">
    <w:name w:val="Keywords"/>
    <w:basedOn w:val="MSEBodyText"/>
    <w:link w:val="KeywordsCaracter"/>
    <w:qFormat/>
    <w:rsid w:val="00860451"/>
    <w:pPr>
      <w:tabs>
        <w:tab w:val="clear" w:pos="4479"/>
      </w:tabs>
      <w:spacing w:before="0" w:after="240"/>
      <w:ind w:left="567" w:firstLine="0"/>
    </w:pPr>
    <w:rPr>
      <w:b/>
      <w:lang w:val="en-US"/>
    </w:rPr>
  </w:style>
  <w:style w:type="character" w:customStyle="1" w:styleId="KBOAbstractHeadingCaracter">
    <w:name w:val="KBO Abstract Heading Caracter"/>
    <w:basedOn w:val="DefaultParagraphFont"/>
    <w:link w:val="KBOAbstractHeading"/>
    <w:rsid w:val="00E4613C"/>
    <w:rPr>
      <w:i/>
      <w:sz w:val="22"/>
      <w:szCs w:val="22"/>
      <w:lang w:val="en-GB" w:eastAsia="de-DE"/>
    </w:rPr>
  </w:style>
  <w:style w:type="character" w:customStyle="1" w:styleId="AbstractCaracter">
    <w:name w:val="Abstract Caracter"/>
    <w:basedOn w:val="KBOAbstractHeadingCaracter"/>
    <w:link w:val="Abstract"/>
    <w:rsid w:val="00E4613C"/>
  </w:style>
  <w:style w:type="paragraph" w:customStyle="1" w:styleId="SectionHeading">
    <w:name w:val="Section_Heading"/>
    <w:basedOn w:val="KBOSection"/>
    <w:link w:val="SectionHeadingCaracter"/>
    <w:qFormat/>
    <w:rsid w:val="00860451"/>
  </w:style>
  <w:style w:type="character" w:customStyle="1" w:styleId="KeywordsCaracter">
    <w:name w:val="Keywords Caracter"/>
    <w:basedOn w:val="MSEBodyTextChar"/>
    <w:link w:val="Keywords"/>
    <w:rsid w:val="00860451"/>
    <w:rPr>
      <w:b/>
      <w:lang w:val="en-US"/>
    </w:rPr>
  </w:style>
  <w:style w:type="paragraph" w:customStyle="1" w:styleId="SubSectionHeading">
    <w:name w:val="SubSection_Heading"/>
    <w:basedOn w:val="KBOSubsection"/>
    <w:link w:val="SubSectionHeadingCaracter"/>
    <w:qFormat/>
    <w:rsid w:val="00860451"/>
  </w:style>
  <w:style w:type="character" w:customStyle="1" w:styleId="KBOSectionCaracter">
    <w:name w:val="KBO Section Caracter"/>
    <w:basedOn w:val="Heading2Char"/>
    <w:link w:val="KBOSection"/>
    <w:rsid w:val="00860451"/>
    <w:rPr>
      <w:iCs/>
      <w:sz w:val="24"/>
      <w:szCs w:val="24"/>
      <w:lang w:val="en-GB" w:eastAsia="de-DE"/>
    </w:rPr>
  </w:style>
  <w:style w:type="character" w:customStyle="1" w:styleId="SectionHeadingCaracter">
    <w:name w:val="Section_Heading Caracter"/>
    <w:basedOn w:val="KBOSectionCaracter"/>
    <w:link w:val="SectionHeading"/>
    <w:rsid w:val="00860451"/>
  </w:style>
  <w:style w:type="paragraph" w:customStyle="1" w:styleId="KBOCaptionTable">
    <w:name w:val="KBO Caption Table"/>
    <w:basedOn w:val="Normal"/>
    <w:autoRedefine/>
    <w:rsid w:val="00A40302"/>
    <w:pPr>
      <w:widowControl w:val="0"/>
      <w:autoSpaceDE w:val="0"/>
      <w:autoSpaceDN w:val="0"/>
      <w:jc w:val="right"/>
    </w:pPr>
    <w:rPr>
      <w:b/>
      <w:sz w:val="22"/>
      <w:szCs w:val="22"/>
      <w:lang w:val="en-GB" w:eastAsia="de-DE"/>
    </w:rPr>
  </w:style>
  <w:style w:type="character" w:customStyle="1" w:styleId="KBOSubsectionCaracter">
    <w:name w:val="KBO Subsection Caracter"/>
    <w:basedOn w:val="DefaultParagraphFont"/>
    <w:link w:val="KBOSubsection"/>
    <w:rsid w:val="00860451"/>
    <w:rPr>
      <w:b/>
      <w:sz w:val="24"/>
      <w:szCs w:val="24"/>
      <w:lang w:val="en-GB" w:eastAsia="de-DE"/>
    </w:rPr>
  </w:style>
  <w:style w:type="character" w:customStyle="1" w:styleId="SubSectionHeadingCaracter">
    <w:name w:val="SubSection_Heading Caracter"/>
    <w:basedOn w:val="KBOSubsectionCaracter"/>
    <w:link w:val="SubSectionHeading"/>
    <w:rsid w:val="00860451"/>
  </w:style>
  <w:style w:type="numbering" w:customStyle="1" w:styleId="ReferencesBulletedSymbolsymbolComplex11ptBefore063cm">
    <w:name w:val="References: Bulleted Symbol (symbol) (Complex) 11 pt Before:  063 cm..."/>
    <w:basedOn w:val="NoList"/>
    <w:rsid w:val="001F1077"/>
    <w:pPr>
      <w:numPr>
        <w:numId w:val="3"/>
      </w:numPr>
    </w:pPr>
  </w:style>
  <w:style w:type="paragraph" w:customStyle="1" w:styleId="CharCharCharCharCharCharCharCharChar">
    <w:name w:val="Char Char Char Char Char Char Char Char Char"/>
    <w:basedOn w:val="Normal"/>
    <w:rsid w:val="001F1077"/>
    <w:rPr>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ournal/jel_class_system.html" TargetMode="External"/><Relationship Id="rId13" Type="http://schemas.openxmlformats.org/officeDocument/2006/relationships/image" Target="media/image3.wmf"/><Relationship Id="rId18" Type="http://schemas.openxmlformats.org/officeDocument/2006/relationships/hyperlink" Target="http://www.roger-univ.ro/ConferintaURGS/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conference@roger-univ.ro"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jcmc.indiana.edu/vol13/issue1/boyd.ellison.html" TargetMode="External"/><Relationship Id="rId4" Type="http://schemas.openxmlformats.org/officeDocument/2006/relationships/settings" Target="settings.xml"/><Relationship Id="rId9" Type="http://schemas.openxmlformats.org/officeDocument/2006/relationships/hyperlink" Target="http://www.roger-univ.ro/ConferintaURGS/index.html"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FA75-D7D3-437B-9A02-DE54473F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1055</Words>
  <Characters>6018</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roger</Company>
  <LinksUpToDate>false</LinksUpToDate>
  <CharactersWithSpaces>7059</CharactersWithSpaces>
  <SharedDoc>false</SharedDoc>
  <HLinks>
    <vt:vector size="6" baseType="variant">
      <vt:variant>
        <vt:i4>7405693</vt:i4>
      </vt:variant>
      <vt:variant>
        <vt:i4>0</vt:i4>
      </vt:variant>
      <vt:variant>
        <vt:i4>0</vt:i4>
      </vt:variant>
      <vt:variant>
        <vt:i4>5</vt:i4>
      </vt:variant>
      <vt:variant>
        <vt:lpwstr>http://www.aeaweb.org/journal/jel_class_system.html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rct_mk</dc:creator>
  <cp:keywords/>
  <cp:lastModifiedBy>Mircea</cp:lastModifiedBy>
  <cp:revision>15</cp:revision>
  <cp:lastPrinted>2012-07-26T08:39:00Z</cp:lastPrinted>
  <dcterms:created xsi:type="dcterms:W3CDTF">2012-07-26T06:53:00Z</dcterms:created>
  <dcterms:modified xsi:type="dcterms:W3CDTF">2013-07-29T10:12:00Z</dcterms:modified>
</cp:coreProperties>
</file>